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1889A" w14:textId="2711CD54" w:rsidR="00AA1A95" w:rsidRPr="005332C7" w:rsidRDefault="00FD1978" w:rsidP="007150F8">
      <w:pPr>
        <w:spacing w:line="240" w:lineRule="auto"/>
        <w:contextualSpacing/>
        <w:rPr>
          <w:rFonts w:ascii="Arial" w:hAnsi="Arial" w:cs="Arial"/>
          <w:color w:val="000000" w:themeColor="text1"/>
          <w:u w:val="single"/>
          <w:shd w:val="clear" w:color="auto" w:fill="FFFFFF"/>
        </w:rPr>
      </w:pPr>
      <w:r w:rsidRPr="005332C7">
        <w:rPr>
          <w:rFonts w:ascii="Arial" w:hAnsi="Arial" w:cs="Arial"/>
          <w:b/>
          <w:bCs/>
          <w:noProof/>
          <w:color w:val="000000" w:themeColor="text1"/>
          <w:u w:val="single"/>
        </w:rPr>
        <w:drawing>
          <wp:anchor distT="0" distB="0" distL="114300" distR="114300" simplePos="0" relativeHeight="251659264" behindDoc="0" locked="0" layoutInCell="1" allowOverlap="1" wp14:anchorId="5242B988" wp14:editId="70FED13A">
            <wp:simplePos x="0" y="0"/>
            <wp:positionH relativeFrom="column">
              <wp:posOffset>-257175</wp:posOffset>
            </wp:positionH>
            <wp:positionV relativeFrom="paragraph">
              <wp:posOffset>95250</wp:posOffset>
            </wp:positionV>
            <wp:extent cx="1238250" cy="1238250"/>
            <wp:effectExtent l="0" t="0" r="0" b="0"/>
            <wp:wrapThrough wrapText="bothSides">
              <wp:wrapPolygon edited="0">
                <wp:start x="0" y="0"/>
                <wp:lineTo x="0" y="21268"/>
                <wp:lineTo x="21268" y="21268"/>
                <wp:lineTo x="21268" y="0"/>
                <wp:lineTo x="0" y="0"/>
              </wp:wrapPolygon>
            </wp:wrapThrough>
            <wp:docPr id="6" name="Picture 6" descr="Did you know Images | Free Vectors, Stock Photos &amp; P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d you know Images | Free Vectors, Stock Photos &amp; PS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F08627" w14:textId="674ED9EA" w:rsidR="007150F8" w:rsidRPr="005332C7" w:rsidRDefault="00BD54DD" w:rsidP="007150F8">
      <w:pPr>
        <w:spacing w:line="240" w:lineRule="auto"/>
        <w:contextualSpacing/>
        <w:rPr>
          <w:rFonts w:ascii="Arial" w:hAnsi="Arial" w:cs="Arial"/>
          <w:b/>
          <w:bCs/>
          <w:color w:val="000000" w:themeColor="text1"/>
          <w:shd w:val="clear" w:color="auto" w:fill="FFFFFF"/>
        </w:rPr>
      </w:pPr>
      <w:r w:rsidRPr="005332C7">
        <w:rPr>
          <w:rFonts w:ascii="Arial" w:hAnsi="Arial" w:cs="Arial"/>
          <w:b/>
          <w:bCs/>
          <w:color w:val="000000" w:themeColor="text1"/>
          <w:shd w:val="clear" w:color="auto" w:fill="FFFFFF"/>
        </w:rPr>
        <w:t xml:space="preserve">SAVE THE DATE - MCH </w:t>
      </w:r>
      <w:r w:rsidR="007D4109" w:rsidRPr="005332C7">
        <w:rPr>
          <w:rFonts w:ascii="Arial" w:hAnsi="Arial" w:cs="Arial"/>
          <w:b/>
          <w:bCs/>
          <w:color w:val="000000" w:themeColor="text1"/>
          <w:shd w:val="clear" w:color="auto" w:fill="FFFFFF"/>
        </w:rPr>
        <w:t xml:space="preserve">Services </w:t>
      </w:r>
      <w:r w:rsidRPr="005332C7">
        <w:rPr>
          <w:rFonts w:ascii="Arial" w:hAnsi="Arial" w:cs="Arial"/>
          <w:b/>
          <w:bCs/>
          <w:color w:val="000000" w:themeColor="text1"/>
          <w:shd w:val="clear" w:color="auto" w:fill="FFFFFF"/>
        </w:rPr>
        <w:t>Contract</w:t>
      </w:r>
      <w:r w:rsidR="007D4109" w:rsidRPr="005332C7">
        <w:rPr>
          <w:rFonts w:ascii="Arial" w:hAnsi="Arial" w:cs="Arial"/>
          <w:b/>
          <w:bCs/>
          <w:color w:val="000000" w:themeColor="text1"/>
          <w:shd w:val="clear" w:color="auto" w:fill="FFFFFF"/>
        </w:rPr>
        <w:t xml:space="preserve"> Regional</w:t>
      </w:r>
      <w:r w:rsidRPr="005332C7">
        <w:rPr>
          <w:rFonts w:ascii="Arial" w:hAnsi="Arial" w:cs="Arial"/>
          <w:b/>
          <w:bCs/>
          <w:color w:val="000000" w:themeColor="text1"/>
          <w:shd w:val="clear" w:color="auto" w:fill="FFFFFF"/>
        </w:rPr>
        <w:t xml:space="preserve"> Kick-Off Meetings will be in person this year!</w:t>
      </w:r>
    </w:p>
    <w:p w14:paraId="606A602F" w14:textId="4B4C7943" w:rsidR="007150F8" w:rsidRPr="005332C7" w:rsidRDefault="007150F8" w:rsidP="007150F8">
      <w:pPr>
        <w:spacing w:line="240" w:lineRule="auto"/>
        <w:contextualSpacing/>
        <w:rPr>
          <w:rFonts w:ascii="Arial" w:hAnsi="Arial" w:cs="Arial"/>
          <w:b/>
          <w:bCs/>
          <w:color w:val="000000" w:themeColor="text1"/>
          <w:shd w:val="clear" w:color="auto" w:fill="FFFFFF"/>
        </w:rPr>
      </w:pPr>
    </w:p>
    <w:p w14:paraId="0E1F98CC" w14:textId="76C55F65" w:rsidR="00CE0FCF" w:rsidRPr="005332C7" w:rsidRDefault="00CE0FCF" w:rsidP="00CE0FCF">
      <w:pPr>
        <w:spacing w:line="240" w:lineRule="auto"/>
        <w:rPr>
          <w:rFonts w:ascii="Arial" w:hAnsi="Arial" w:cs="Arial"/>
          <w:color w:val="000000" w:themeColor="text1"/>
          <w:shd w:val="clear" w:color="auto" w:fill="FFFFFF"/>
        </w:rPr>
      </w:pPr>
      <w:r w:rsidRPr="005332C7">
        <w:rPr>
          <w:rFonts w:ascii="Arial" w:hAnsi="Arial" w:cs="Arial"/>
          <w:color w:val="000000" w:themeColor="text1"/>
          <w:shd w:val="clear" w:color="auto" w:fill="FFFFFF"/>
        </w:rPr>
        <w:t xml:space="preserve">This October, </w:t>
      </w:r>
      <w:r w:rsidR="007D4109" w:rsidRPr="005332C7">
        <w:rPr>
          <w:rFonts w:ascii="Arial" w:hAnsi="Arial" w:cs="Arial"/>
          <w:color w:val="000000" w:themeColor="text1"/>
          <w:shd w:val="clear" w:color="auto" w:fill="FFFFFF"/>
        </w:rPr>
        <w:t>the MCH Services</w:t>
      </w:r>
      <w:r w:rsidRPr="005332C7">
        <w:rPr>
          <w:rFonts w:ascii="Arial" w:hAnsi="Arial" w:cs="Arial"/>
          <w:color w:val="000000" w:themeColor="text1"/>
          <w:shd w:val="clear" w:color="auto" w:fill="FFFFFF"/>
        </w:rPr>
        <w:t xml:space="preserve"> </w:t>
      </w:r>
      <w:r w:rsidR="007D4109" w:rsidRPr="005332C7">
        <w:rPr>
          <w:rFonts w:ascii="Arial" w:hAnsi="Arial" w:cs="Arial"/>
          <w:color w:val="000000" w:themeColor="text1"/>
          <w:shd w:val="clear" w:color="auto" w:fill="FFFFFF"/>
        </w:rPr>
        <w:t>P</w:t>
      </w:r>
      <w:r w:rsidRPr="005332C7">
        <w:rPr>
          <w:rFonts w:ascii="Arial" w:hAnsi="Arial" w:cs="Arial"/>
          <w:color w:val="000000" w:themeColor="text1"/>
          <w:shd w:val="clear" w:color="auto" w:fill="FFFFFF"/>
        </w:rPr>
        <w:t>rogram will host in-person Contract</w:t>
      </w:r>
      <w:r w:rsidR="007D4109" w:rsidRPr="005332C7">
        <w:rPr>
          <w:rFonts w:ascii="Arial" w:hAnsi="Arial" w:cs="Arial"/>
          <w:color w:val="000000" w:themeColor="text1"/>
          <w:shd w:val="clear" w:color="auto" w:fill="FFFFFF"/>
        </w:rPr>
        <w:t xml:space="preserve"> Regional</w:t>
      </w:r>
      <w:r w:rsidRPr="005332C7">
        <w:rPr>
          <w:rFonts w:ascii="Arial" w:hAnsi="Arial" w:cs="Arial"/>
          <w:color w:val="000000" w:themeColor="text1"/>
          <w:shd w:val="clear" w:color="auto" w:fill="FFFFFF"/>
        </w:rPr>
        <w:t xml:space="preserve"> Kick-Off Meetings. More details will be shared soon, but please save the following dates and locations:</w:t>
      </w:r>
    </w:p>
    <w:p w14:paraId="5CAEB6EA" w14:textId="0EDA0C72" w:rsidR="00CE0FCF" w:rsidRPr="005332C7" w:rsidRDefault="00CE0FCF" w:rsidP="00CE0FCF">
      <w:pPr>
        <w:pStyle w:val="ListParagraph"/>
        <w:numPr>
          <w:ilvl w:val="0"/>
          <w:numId w:val="17"/>
        </w:numPr>
        <w:spacing w:line="240" w:lineRule="auto"/>
        <w:rPr>
          <w:rFonts w:ascii="Arial" w:hAnsi="Arial" w:cs="Arial"/>
          <w:color w:val="000000" w:themeColor="text1"/>
          <w:shd w:val="clear" w:color="auto" w:fill="FFFFFF"/>
        </w:rPr>
      </w:pPr>
      <w:r w:rsidRPr="005332C7">
        <w:rPr>
          <w:rFonts w:ascii="Arial" w:hAnsi="Arial" w:cs="Arial"/>
          <w:color w:val="000000" w:themeColor="text1"/>
          <w:shd w:val="clear" w:color="auto" w:fill="FFFFFF"/>
        </w:rPr>
        <w:t>October 1, 2026 – Grundy County, Trenton, MO</w:t>
      </w:r>
    </w:p>
    <w:p w14:paraId="35AC1762" w14:textId="7B46D366" w:rsidR="00CE0FCF" w:rsidRPr="005332C7" w:rsidRDefault="00CE0FCF" w:rsidP="00CE0FCF">
      <w:pPr>
        <w:pStyle w:val="ListParagraph"/>
        <w:numPr>
          <w:ilvl w:val="0"/>
          <w:numId w:val="17"/>
        </w:numPr>
        <w:spacing w:line="240" w:lineRule="auto"/>
        <w:rPr>
          <w:rFonts w:ascii="Arial" w:hAnsi="Arial" w:cs="Arial"/>
          <w:color w:val="000000" w:themeColor="text1"/>
          <w:shd w:val="clear" w:color="auto" w:fill="FFFFFF"/>
        </w:rPr>
      </w:pPr>
      <w:r w:rsidRPr="005332C7">
        <w:rPr>
          <w:rFonts w:ascii="Arial" w:hAnsi="Arial" w:cs="Arial"/>
          <w:color w:val="000000" w:themeColor="text1"/>
          <w:shd w:val="clear" w:color="auto" w:fill="FFFFFF"/>
        </w:rPr>
        <w:t>October 7, 2026 – Madison County, Fredericktown, MO</w:t>
      </w:r>
    </w:p>
    <w:p w14:paraId="2609E56B" w14:textId="278A91D4" w:rsidR="00CE0FCF" w:rsidRPr="005332C7" w:rsidRDefault="00CE0FCF" w:rsidP="00CE0FCF">
      <w:pPr>
        <w:pStyle w:val="ListParagraph"/>
        <w:numPr>
          <w:ilvl w:val="0"/>
          <w:numId w:val="17"/>
        </w:numPr>
        <w:spacing w:line="240" w:lineRule="auto"/>
        <w:rPr>
          <w:rFonts w:ascii="Arial" w:hAnsi="Arial" w:cs="Arial"/>
          <w:color w:val="000000" w:themeColor="text1"/>
          <w:shd w:val="clear" w:color="auto" w:fill="FFFFFF"/>
        </w:rPr>
      </w:pPr>
      <w:r w:rsidRPr="005332C7">
        <w:rPr>
          <w:rFonts w:ascii="Arial" w:hAnsi="Arial" w:cs="Arial"/>
          <w:color w:val="000000" w:themeColor="text1"/>
          <w:shd w:val="clear" w:color="auto" w:fill="FFFFFF"/>
        </w:rPr>
        <w:t>October 19, 2026 – Pettis County, Sedalia, MO</w:t>
      </w:r>
    </w:p>
    <w:p w14:paraId="10392B7C" w14:textId="686D607A" w:rsidR="00CE0FCF" w:rsidRPr="005332C7" w:rsidRDefault="00CE0FCF" w:rsidP="00CE0FCF">
      <w:pPr>
        <w:pStyle w:val="ListParagraph"/>
        <w:numPr>
          <w:ilvl w:val="0"/>
          <w:numId w:val="17"/>
        </w:numPr>
        <w:spacing w:line="240" w:lineRule="auto"/>
        <w:rPr>
          <w:rFonts w:ascii="Arial" w:hAnsi="Arial" w:cs="Arial"/>
          <w:color w:val="000000" w:themeColor="text1"/>
          <w:shd w:val="clear" w:color="auto" w:fill="FFFFFF"/>
        </w:rPr>
      </w:pPr>
      <w:r w:rsidRPr="005332C7">
        <w:rPr>
          <w:rFonts w:ascii="Arial" w:hAnsi="Arial" w:cs="Arial"/>
          <w:color w:val="000000" w:themeColor="text1"/>
          <w:shd w:val="clear" w:color="auto" w:fill="FFFFFF"/>
        </w:rPr>
        <w:t>October 22, 2026 – Webster County, Marshfield, MO</w:t>
      </w:r>
    </w:p>
    <w:p w14:paraId="6D304D09" w14:textId="2CA60B02" w:rsidR="007150F8" w:rsidRPr="005332C7" w:rsidRDefault="00503997" w:rsidP="007150F8">
      <w:pPr>
        <w:spacing w:line="240" w:lineRule="auto"/>
        <w:contextualSpacing/>
        <w:rPr>
          <w:rFonts w:ascii="Arial" w:hAnsi="Arial" w:cs="Arial"/>
          <w:color w:val="000000" w:themeColor="text1"/>
          <w:shd w:val="clear" w:color="auto" w:fill="FFFFFF"/>
        </w:rPr>
      </w:pPr>
      <w:r w:rsidRPr="005332C7">
        <w:rPr>
          <w:rFonts w:ascii="Arial" w:hAnsi="Arial" w:cs="Arial"/>
          <w:color w:val="000000" w:themeColor="text1"/>
          <w:shd w:val="clear" w:color="auto" w:fill="FFFFFF"/>
        </w:rPr>
        <w:t>All meetings are tentatively scheduled from 10:00 a.m. to 3:00 p.m.</w:t>
      </w:r>
    </w:p>
    <w:p w14:paraId="735F62DB" w14:textId="68BB333E" w:rsidR="00503997" w:rsidRPr="005332C7" w:rsidRDefault="00503997" w:rsidP="007150F8">
      <w:pPr>
        <w:spacing w:line="240" w:lineRule="auto"/>
        <w:contextualSpacing/>
        <w:rPr>
          <w:rFonts w:ascii="Arial" w:hAnsi="Arial" w:cs="Arial"/>
          <w:color w:val="000000" w:themeColor="text1"/>
          <w:shd w:val="clear" w:color="auto" w:fill="FFFFFF"/>
        </w:rPr>
      </w:pPr>
      <w:r w:rsidRPr="005332C7">
        <w:rPr>
          <w:rFonts w:ascii="Arial" w:hAnsi="Arial" w:cs="Arial"/>
          <w:color w:val="000000" w:themeColor="text1"/>
          <w:shd w:val="clear" w:color="auto" w:fill="FFFFFF"/>
        </w:rPr>
        <w:t>We are so excited to see you all!</w:t>
      </w:r>
    </w:p>
    <w:p w14:paraId="201C4C28" w14:textId="5A6CBCE0" w:rsidR="007150F8" w:rsidRPr="005332C7" w:rsidRDefault="007150F8" w:rsidP="007150F8">
      <w:pPr>
        <w:spacing w:line="240" w:lineRule="auto"/>
        <w:contextualSpacing/>
        <w:rPr>
          <w:rFonts w:ascii="Arial" w:hAnsi="Arial" w:cs="Arial"/>
          <w:color w:val="000000" w:themeColor="text1"/>
        </w:rPr>
      </w:pPr>
    </w:p>
    <w:p w14:paraId="6896C948" w14:textId="60D2DB87" w:rsidR="00615C6D" w:rsidRPr="005332C7" w:rsidRDefault="00330CB2" w:rsidP="00CA471C">
      <w:pPr>
        <w:spacing w:line="240" w:lineRule="auto"/>
        <w:contextualSpacing/>
        <w:rPr>
          <w:rFonts w:ascii="Arial" w:hAnsi="Arial" w:cs="Arial"/>
          <w:color w:val="000000" w:themeColor="text1"/>
        </w:rPr>
      </w:pPr>
      <w:r w:rsidRPr="005332C7">
        <w:rPr>
          <w:rFonts w:ascii="Arial" w:hAnsi="Arial" w:cs="Arial"/>
          <w:b/>
          <w:noProof/>
          <w:color w:val="000000" w:themeColor="text1"/>
        </w:rPr>
        <w:drawing>
          <wp:anchor distT="0" distB="0" distL="114300" distR="114300" simplePos="0" relativeHeight="251669504" behindDoc="0" locked="0" layoutInCell="1" allowOverlap="1" wp14:anchorId="66697449" wp14:editId="79EE52A7">
            <wp:simplePos x="0" y="0"/>
            <wp:positionH relativeFrom="margin">
              <wp:posOffset>-254000</wp:posOffset>
            </wp:positionH>
            <wp:positionV relativeFrom="paragraph">
              <wp:posOffset>173990</wp:posOffset>
            </wp:positionV>
            <wp:extent cx="1643380" cy="1223010"/>
            <wp:effectExtent l="0" t="0" r="0" b="0"/>
            <wp:wrapThrough wrapText="bothSides">
              <wp:wrapPolygon edited="0">
                <wp:start x="0" y="0"/>
                <wp:lineTo x="0" y="21196"/>
                <wp:lineTo x="21283" y="21196"/>
                <wp:lineTo x="21283" y="0"/>
                <wp:lineTo x="0" y="0"/>
              </wp:wrapPolygon>
            </wp:wrapThrough>
            <wp:docPr id="1894472719" name="Picture 1894472719" descr="Graphic Facilitation - Idea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aphic Facilitation - Idea 36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43380" cy="12230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79650D" w14:textId="0136E6E9" w:rsidR="00C41CF4" w:rsidRPr="005332C7" w:rsidRDefault="00C41CF4" w:rsidP="00C41CF4">
      <w:pPr>
        <w:spacing w:line="240" w:lineRule="auto"/>
        <w:contextualSpacing/>
        <w:rPr>
          <w:rFonts w:ascii="Arial" w:hAnsi="Arial" w:cs="Arial"/>
          <w:b/>
          <w:bCs/>
          <w:color w:val="000000" w:themeColor="text1"/>
        </w:rPr>
      </w:pPr>
      <w:r w:rsidRPr="005332C7">
        <w:rPr>
          <w:rFonts w:ascii="Arial" w:hAnsi="Arial" w:cs="Arial"/>
          <w:b/>
          <w:bCs/>
          <w:color w:val="000000" w:themeColor="text1"/>
        </w:rPr>
        <w:t xml:space="preserve">Missouri’s </w:t>
      </w:r>
      <w:r w:rsidR="00444328" w:rsidRPr="005332C7">
        <w:rPr>
          <w:rFonts w:ascii="Arial" w:hAnsi="Arial" w:cs="Arial"/>
          <w:b/>
          <w:bCs/>
          <w:color w:val="000000" w:themeColor="text1"/>
        </w:rPr>
        <w:t>A</w:t>
      </w:r>
      <w:r w:rsidRPr="005332C7">
        <w:rPr>
          <w:rFonts w:ascii="Arial" w:hAnsi="Arial" w:cs="Arial"/>
          <w:b/>
          <w:bCs/>
          <w:color w:val="000000" w:themeColor="text1"/>
        </w:rPr>
        <w:t xml:space="preserve">nnual </w:t>
      </w:r>
      <w:r w:rsidR="00444328" w:rsidRPr="005332C7">
        <w:rPr>
          <w:rFonts w:ascii="Arial" w:hAnsi="Arial" w:cs="Arial"/>
          <w:b/>
          <w:bCs/>
          <w:color w:val="000000" w:themeColor="text1"/>
        </w:rPr>
        <w:t>M</w:t>
      </w:r>
      <w:r w:rsidRPr="005332C7">
        <w:rPr>
          <w:rFonts w:ascii="Arial" w:hAnsi="Arial" w:cs="Arial"/>
          <w:b/>
          <w:bCs/>
          <w:color w:val="000000" w:themeColor="text1"/>
        </w:rPr>
        <w:t xml:space="preserve">aternal </w:t>
      </w:r>
      <w:r w:rsidR="00444328" w:rsidRPr="005332C7">
        <w:rPr>
          <w:rFonts w:ascii="Arial" w:hAnsi="Arial" w:cs="Arial"/>
          <w:b/>
          <w:bCs/>
          <w:color w:val="000000" w:themeColor="text1"/>
        </w:rPr>
        <w:t>M</w:t>
      </w:r>
      <w:r w:rsidRPr="005332C7">
        <w:rPr>
          <w:rFonts w:ascii="Arial" w:hAnsi="Arial" w:cs="Arial"/>
          <w:b/>
          <w:bCs/>
          <w:color w:val="000000" w:themeColor="text1"/>
        </w:rPr>
        <w:t xml:space="preserve">ortality </w:t>
      </w:r>
      <w:r w:rsidR="00444328" w:rsidRPr="005332C7">
        <w:rPr>
          <w:rFonts w:ascii="Arial" w:hAnsi="Arial" w:cs="Arial"/>
          <w:b/>
          <w:bCs/>
          <w:color w:val="000000" w:themeColor="text1"/>
        </w:rPr>
        <w:t>R</w:t>
      </w:r>
      <w:r w:rsidRPr="005332C7">
        <w:rPr>
          <w:rFonts w:ascii="Arial" w:hAnsi="Arial" w:cs="Arial"/>
          <w:b/>
          <w:bCs/>
          <w:color w:val="000000" w:themeColor="text1"/>
        </w:rPr>
        <w:t xml:space="preserve">eport </w:t>
      </w:r>
      <w:r w:rsidR="00444328" w:rsidRPr="005332C7">
        <w:rPr>
          <w:rFonts w:ascii="Arial" w:hAnsi="Arial" w:cs="Arial"/>
          <w:b/>
          <w:bCs/>
          <w:color w:val="000000" w:themeColor="text1"/>
        </w:rPr>
        <w:t>P</w:t>
      </w:r>
      <w:r w:rsidRPr="005332C7">
        <w:rPr>
          <w:rFonts w:ascii="Arial" w:hAnsi="Arial" w:cs="Arial"/>
          <w:b/>
          <w:bCs/>
          <w:color w:val="000000" w:themeColor="text1"/>
        </w:rPr>
        <w:t xml:space="preserve">ublished </w:t>
      </w:r>
    </w:p>
    <w:p w14:paraId="304587F4" w14:textId="180AD21D" w:rsidR="00C41CF4" w:rsidRPr="005332C7" w:rsidRDefault="00C41CF4" w:rsidP="00C41CF4">
      <w:pPr>
        <w:pStyle w:val="NormalWeb"/>
        <w:spacing w:before="0" w:beforeAutospacing="0" w:after="0" w:afterAutospacing="0"/>
        <w:rPr>
          <w:rFonts w:ascii="Arial" w:eastAsiaTheme="minorHAnsi" w:hAnsi="Arial" w:cs="Arial"/>
          <w:color w:val="000000" w:themeColor="text1"/>
          <w:sz w:val="22"/>
          <w:szCs w:val="22"/>
        </w:rPr>
      </w:pPr>
      <w:r w:rsidRPr="005332C7">
        <w:rPr>
          <w:rFonts w:ascii="Arial" w:eastAsiaTheme="minorHAnsi" w:hAnsi="Arial" w:cs="Arial"/>
          <w:color w:val="000000" w:themeColor="text1"/>
          <w:sz w:val="22"/>
          <w:szCs w:val="22"/>
        </w:rPr>
        <w:t>For Immediate Release:</w:t>
      </w:r>
    </w:p>
    <w:p w14:paraId="767D672A" w14:textId="17DF40FA" w:rsidR="00C41CF4" w:rsidRPr="005332C7" w:rsidRDefault="00C41CF4" w:rsidP="00C41CF4">
      <w:pPr>
        <w:pStyle w:val="NormalWeb"/>
        <w:spacing w:before="0" w:beforeAutospacing="0" w:after="0" w:afterAutospacing="0"/>
        <w:rPr>
          <w:rFonts w:ascii="Arial" w:eastAsiaTheme="minorHAnsi" w:hAnsi="Arial" w:cs="Arial"/>
          <w:color w:val="000000" w:themeColor="text1"/>
          <w:sz w:val="22"/>
          <w:szCs w:val="22"/>
        </w:rPr>
      </w:pPr>
      <w:r w:rsidRPr="005332C7">
        <w:rPr>
          <w:rFonts w:ascii="Arial" w:eastAsiaTheme="minorHAnsi" w:hAnsi="Arial" w:cs="Arial"/>
          <w:color w:val="000000" w:themeColor="text1"/>
          <w:sz w:val="22"/>
          <w:szCs w:val="22"/>
        </w:rPr>
        <w:t>July 8, 2026</w:t>
      </w:r>
    </w:p>
    <w:p w14:paraId="43EBBA0F" w14:textId="019A4CE8" w:rsidR="00C41CF4" w:rsidRPr="005332C7" w:rsidRDefault="00C41CF4" w:rsidP="00C41CF4">
      <w:pPr>
        <w:pStyle w:val="NormalWeb"/>
        <w:spacing w:before="0" w:beforeAutospacing="0" w:after="0" w:afterAutospacing="0"/>
        <w:rPr>
          <w:rFonts w:ascii="Arial" w:eastAsiaTheme="minorHAnsi" w:hAnsi="Arial" w:cs="Arial"/>
          <w:b/>
          <w:bCs/>
          <w:color w:val="000000" w:themeColor="text1"/>
          <w:sz w:val="22"/>
          <w:szCs w:val="22"/>
        </w:rPr>
      </w:pPr>
      <w:r w:rsidRPr="005332C7">
        <w:rPr>
          <w:rFonts w:ascii="Arial" w:eastAsiaTheme="minorHAnsi" w:hAnsi="Arial" w:cs="Arial"/>
          <w:b/>
          <w:bCs/>
          <w:color w:val="000000" w:themeColor="text1"/>
          <w:sz w:val="22"/>
          <w:szCs w:val="22"/>
        </w:rPr>
        <w:t>Media Contact:</w:t>
      </w:r>
    </w:p>
    <w:p w14:paraId="454D9868" w14:textId="77777777" w:rsidR="00C41CF4" w:rsidRPr="005332C7" w:rsidRDefault="00C41CF4" w:rsidP="00C41CF4">
      <w:pPr>
        <w:pStyle w:val="NormalWeb"/>
        <w:spacing w:before="0" w:beforeAutospacing="0" w:after="0" w:afterAutospacing="0"/>
        <w:rPr>
          <w:rFonts w:ascii="Arial" w:eastAsiaTheme="minorHAnsi" w:hAnsi="Arial" w:cs="Arial"/>
          <w:color w:val="000000" w:themeColor="text1"/>
          <w:sz w:val="22"/>
          <w:szCs w:val="22"/>
        </w:rPr>
      </w:pPr>
      <w:r w:rsidRPr="005332C7">
        <w:rPr>
          <w:rFonts w:ascii="Arial" w:eastAsiaTheme="minorHAnsi" w:hAnsi="Arial" w:cs="Arial"/>
          <w:color w:val="000000" w:themeColor="text1"/>
          <w:sz w:val="22"/>
          <w:szCs w:val="22"/>
        </w:rPr>
        <w:t>Lisa Cox</w:t>
      </w:r>
    </w:p>
    <w:p w14:paraId="4CDCA825" w14:textId="675F0D2A" w:rsidR="00C41CF4" w:rsidRPr="005332C7" w:rsidRDefault="00C41CF4" w:rsidP="00C41CF4">
      <w:pPr>
        <w:pStyle w:val="NormalWeb"/>
        <w:spacing w:before="0" w:beforeAutospacing="0" w:after="0" w:afterAutospacing="0"/>
        <w:rPr>
          <w:rFonts w:ascii="Arial" w:eastAsiaTheme="minorHAnsi" w:hAnsi="Arial" w:cs="Arial"/>
          <w:color w:val="000000" w:themeColor="text1"/>
          <w:sz w:val="22"/>
          <w:szCs w:val="22"/>
        </w:rPr>
      </w:pPr>
      <w:r w:rsidRPr="005332C7">
        <w:rPr>
          <w:rFonts w:ascii="Arial" w:eastAsiaTheme="minorHAnsi" w:hAnsi="Arial" w:cs="Arial"/>
          <w:color w:val="000000" w:themeColor="text1"/>
          <w:sz w:val="22"/>
          <w:szCs w:val="22"/>
        </w:rPr>
        <w:t>Missouri Department of Health and Senior Services</w:t>
      </w:r>
    </w:p>
    <w:p w14:paraId="304C4BBE" w14:textId="5E9D8038" w:rsidR="00C41CF4" w:rsidRPr="005332C7" w:rsidRDefault="00C41CF4" w:rsidP="00C41CF4">
      <w:pPr>
        <w:pStyle w:val="NormalWeb"/>
        <w:spacing w:before="0" w:beforeAutospacing="0" w:after="0" w:afterAutospacing="0"/>
        <w:rPr>
          <w:rFonts w:ascii="Arial" w:eastAsiaTheme="minorHAnsi" w:hAnsi="Arial" w:cs="Arial"/>
          <w:color w:val="000000" w:themeColor="text1"/>
          <w:sz w:val="22"/>
          <w:szCs w:val="22"/>
        </w:rPr>
      </w:pPr>
      <w:hyperlink r:id="rId10" w:history="1">
        <w:r w:rsidRPr="005332C7">
          <w:rPr>
            <w:rStyle w:val="Hyperlink"/>
            <w:rFonts w:ascii="Arial" w:eastAsiaTheme="minorHAnsi" w:hAnsi="Arial" w:cs="Arial"/>
            <w:color w:val="000000" w:themeColor="text1"/>
            <w:sz w:val="22"/>
            <w:szCs w:val="22"/>
          </w:rPr>
          <w:t>Media Inquiry Form</w:t>
        </w:r>
      </w:hyperlink>
    </w:p>
    <w:p w14:paraId="6C93EB1F" w14:textId="0FB62BE7" w:rsidR="00C41CF4" w:rsidRPr="005332C7" w:rsidRDefault="007D4109" w:rsidP="00C41CF4">
      <w:pPr>
        <w:pStyle w:val="NormalWeb"/>
        <w:spacing w:after="150"/>
        <w:rPr>
          <w:rFonts w:ascii="Arial" w:hAnsi="Arial" w:cs="Arial"/>
          <w:color w:val="000000" w:themeColor="text1"/>
          <w:sz w:val="22"/>
          <w:szCs w:val="22"/>
        </w:rPr>
      </w:pPr>
      <w:r w:rsidRPr="005332C7">
        <w:rPr>
          <w:rFonts w:ascii="Arial" w:eastAsiaTheme="minorHAnsi" w:hAnsi="Arial" w:cs="Arial"/>
          <w:noProof/>
          <w:color w:val="000000" w:themeColor="text1"/>
          <w:sz w:val="22"/>
          <w:szCs w:val="22"/>
        </w:rPr>
        <w:drawing>
          <wp:anchor distT="0" distB="0" distL="114300" distR="114300" simplePos="0" relativeHeight="251678720" behindDoc="0" locked="0" layoutInCell="1" allowOverlap="1" wp14:anchorId="1B808D52" wp14:editId="72CE21C8">
            <wp:simplePos x="0" y="0"/>
            <wp:positionH relativeFrom="column">
              <wp:posOffset>3419475</wp:posOffset>
            </wp:positionH>
            <wp:positionV relativeFrom="paragraph">
              <wp:posOffset>490855</wp:posOffset>
            </wp:positionV>
            <wp:extent cx="3096260" cy="2495550"/>
            <wp:effectExtent l="0" t="0" r="0" b="0"/>
            <wp:wrapSquare wrapText="bothSides"/>
            <wp:docPr id="1275599570" name="Picture 3">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599570" name="Picture 3">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96260" cy="2495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1CF4" w:rsidRPr="005332C7">
        <w:rPr>
          <w:rFonts w:ascii="Arial" w:eastAsiaTheme="minorHAnsi" w:hAnsi="Arial" w:cs="Arial"/>
          <w:b/>
          <w:bCs/>
          <w:i/>
          <w:iCs/>
          <w:color w:val="000000" w:themeColor="text1"/>
          <w:sz w:val="22"/>
          <w:szCs w:val="22"/>
        </w:rPr>
        <w:t>Top causes of pregnancy-related death: cardiovascular disease and mental health conditions</w:t>
      </w:r>
      <w:r w:rsidR="00C41CF4" w:rsidRPr="005332C7">
        <w:rPr>
          <w:rFonts w:ascii="Arial" w:hAnsi="Arial" w:cs="Arial"/>
          <w:color w:val="000000" w:themeColor="text1"/>
          <w:sz w:val="22"/>
          <w:szCs w:val="22"/>
        </w:rPr>
        <w:t xml:space="preserve">  </w:t>
      </w:r>
    </w:p>
    <w:p w14:paraId="6E7A4153" w14:textId="77777777" w:rsidR="00C41CF4" w:rsidRPr="005332C7" w:rsidRDefault="00C41CF4" w:rsidP="00C41CF4">
      <w:pPr>
        <w:pStyle w:val="NormalWeb"/>
        <w:spacing w:after="150"/>
        <w:rPr>
          <w:rFonts w:ascii="Arial" w:hAnsi="Arial" w:cs="Arial"/>
          <w:color w:val="000000" w:themeColor="text1"/>
          <w:sz w:val="22"/>
          <w:szCs w:val="22"/>
        </w:rPr>
      </w:pPr>
      <w:r w:rsidRPr="005332C7">
        <w:rPr>
          <w:rFonts w:ascii="Arial" w:hAnsi="Arial" w:cs="Arial"/>
          <w:color w:val="000000" w:themeColor="text1"/>
          <w:sz w:val="22"/>
          <w:szCs w:val="22"/>
        </w:rPr>
        <w:t>JEFFERSON CITY, MO -- The Missouri Department of Health and Senior Services (DHSS) has published </w:t>
      </w:r>
      <w:hyperlink r:id="rId13" w:tgtFrame="_blank" w:history="1">
        <w:r w:rsidRPr="005332C7">
          <w:rPr>
            <w:rStyle w:val="Hyperlink"/>
            <w:rFonts w:ascii="Arial" w:hAnsi="Arial" w:cs="Arial"/>
            <w:color w:val="000000" w:themeColor="text1"/>
            <w:sz w:val="22"/>
            <w:szCs w:val="22"/>
          </w:rPr>
          <w:t>A </w:t>
        </w:r>
      </w:hyperlink>
      <w:hyperlink r:id="rId14" w:tgtFrame="_blank" w:history="1">
        <w:r w:rsidRPr="005332C7">
          <w:rPr>
            <w:rStyle w:val="Hyperlink"/>
            <w:rFonts w:ascii="Arial" w:hAnsi="Arial" w:cs="Arial"/>
            <w:color w:val="000000" w:themeColor="text1"/>
            <w:sz w:val="22"/>
            <w:szCs w:val="22"/>
          </w:rPr>
          <w:t>Multi Year Look at Maternal Mortality in Missouri: 2019-2023 Annual Report</w:t>
        </w:r>
      </w:hyperlink>
      <w:r w:rsidRPr="005332C7">
        <w:rPr>
          <w:rFonts w:ascii="Arial" w:hAnsi="Arial" w:cs="Arial"/>
          <w:color w:val="000000" w:themeColor="text1"/>
          <w:sz w:val="22"/>
          <w:szCs w:val="22"/>
        </w:rPr>
        <w:t> on behalf of the state’s Pregnancy-Associated Mortality Review (</w:t>
      </w:r>
      <w:hyperlink r:id="rId15" w:tgtFrame="_blank" w:history="1">
        <w:r w:rsidRPr="005332C7">
          <w:rPr>
            <w:rStyle w:val="Hyperlink"/>
            <w:rFonts w:ascii="Arial" w:hAnsi="Arial" w:cs="Arial"/>
            <w:color w:val="000000" w:themeColor="text1"/>
            <w:sz w:val="22"/>
            <w:szCs w:val="22"/>
          </w:rPr>
          <w:t>PAMR</w:t>
        </w:r>
      </w:hyperlink>
      <w:r w:rsidRPr="005332C7">
        <w:rPr>
          <w:rFonts w:ascii="Arial" w:hAnsi="Arial" w:cs="Arial"/>
          <w:color w:val="000000" w:themeColor="text1"/>
          <w:sz w:val="22"/>
          <w:szCs w:val="22"/>
        </w:rPr>
        <w:t>) Board, a multidisciplinary board of experts from across the state tasked with examining the causes and contributing factors associated with maternal mortality and ultimately forming recommendations that could prevent these deaths from occurring in the future. The report is an aggregate of five years’ worth of the PAMR Board’s work and is based upon the most recent data available. </w:t>
      </w:r>
    </w:p>
    <w:p w14:paraId="5899BBB3" w14:textId="26907A72" w:rsidR="00C41CF4" w:rsidRPr="005332C7" w:rsidRDefault="00C41CF4" w:rsidP="00C41CF4">
      <w:pPr>
        <w:pStyle w:val="NormalWeb"/>
        <w:spacing w:after="150"/>
        <w:rPr>
          <w:rFonts w:ascii="Arial" w:eastAsiaTheme="minorHAnsi" w:hAnsi="Arial" w:cs="Arial"/>
          <w:color w:val="000000" w:themeColor="text1"/>
          <w:sz w:val="22"/>
          <w:szCs w:val="22"/>
        </w:rPr>
      </w:pPr>
      <w:r w:rsidRPr="005332C7">
        <w:rPr>
          <w:rFonts w:ascii="Arial" w:eastAsiaTheme="minorHAnsi" w:hAnsi="Arial" w:cs="Arial"/>
          <w:color w:val="000000" w:themeColor="text1"/>
          <w:sz w:val="22"/>
          <w:szCs w:val="22"/>
        </w:rPr>
        <w:t xml:space="preserve">The 2019-2023 report contains data, including the timing and leading causes of pregnancy-related deaths, and factors that contributed to these deaths, such as mental health conditions and substance use disorders. The report also reflects the disparities that exist in our state and among our most vulnerable populations, including our Black and publicly insured communities.  </w:t>
      </w:r>
    </w:p>
    <w:p w14:paraId="0FA283D1" w14:textId="71A60F87" w:rsidR="007D4109" w:rsidRPr="005332C7" w:rsidRDefault="00C41CF4" w:rsidP="00C41CF4">
      <w:pPr>
        <w:pStyle w:val="NormalWeb"/>
        <w:spacing w:after="150"/>
        <w:rPr>
          <w:rFonts w:ascii="Arial" w:eastAsiaTheme="minorHAnsi" w:hAnsi="Arial" w:cs="Arial"/>
          <w:color w:val="000000" w:themeColor="text1"/>
          <w:sz w:val="22"/>
          <w:szCs w:val="22"/>
        </w:rPr>
      </w:pPr>
      <w:r w:rsidRPr="005332C7">
        <w:rPr>
          <w:rFonts w:ascii="Arial" w:eastAsiaTheme="minorHAnsi" w:hAnsi="Arial" w:cs="Arial"/>
          <w:color w:val="000000" w:themeColor="text1"/>
          <w:sz w:val="22"/>
          <w:szCs w:val="22"/>
        </w:rPr>
        <w:t xml:space="preserve">Analysis of data and related patient records indicates cardiovascular diseases and mental health conditions (including substance use disorders) were the leading underlying causes of </w:t>
      </w:r>
      <w:r w:rsidRPr="005332C7">
        <w:rPr>
          <w:rFonts w:ascii="Arial" w:eastAsiaTheme="minorHAnsi" w:hAnsi="Arial" w:cs="Arial"/>
          <w:color w:val="000000" w:themeColor="text1"/>
          <w:sz w:val="22"/>
          <w:szCs w:val="22"/>
        </w:rPr>
        <w:lastRenderedPageBreak/>
        <w:t xml:space="preserve">pregnancy-related deaths, followed closely by infections (pneumonia, COVID-19, etc.). An average of 68 Missouri women died while pregnant or within one year of pregnancy each year over 5 years (2019-2023), with the highest number recorded in 2020 (85 deaths). </w:t>
      </w:r>
    </w:p>
    <w:p w14:paraId="30150791" w14:textId="1B97289F" w:rsidR="00C41CF4" w:rsidRPr="005332C7" w:rsidRDefault="00C41CF4" w:rsidP="00C41CF4">
      <w:pPr>
        <w:pStyle w:val="NormalWeb"/>
        <w:spacing w:after="150"/>
        <w:rPr>
          <w:rFonts w:ascii="Arial" w:eastAsiaTheme="minorHAnsi" w:hAnsi="Arial" w:cs="Arial"/>
          <w:color w:val="000000" w:themeColor="text1"/>
          <w:sz w:val="22"/>
          <w:szCs w:val="22"/>
        </w:rPr>
      </w:pPr>
      <w:r w:rsidRPr="005332C7">
        <w:rPr>
          <w:rFonts w:ascii="Arial" w:hAnsi="Arial" w:cs="Arial"/>
          <w:b/>
          <w:bCs/>
          <w:color w:val="000000" w:themeColor="text1"/>
          <w:sz w:val="22"/>
          <w:szCs w:val="22"/>
        </w:rPr>
        <w:t>Other key findings include the following:</w:t>
      </w:r>
      <w:r w:rsidRPr="005332C7">
        <w:rPr>
          <w:rFonts w:ascii="Arial" w:hAnsi="Arial" w:cs="Arial"/>
          <w:color w:val="000000" w:themeColor="text1"/>
          <w:sz w:val="22"/>
          <w:szCs w:val="22"/>
        </w:rPr>
        <w:t> </w:t>
      </w:r>
    </w:p>
    <w:p w14:paraId="31D01733" w14:textId="77777777" w:rsidR="00C41CF4" w:rsidRPr="005332C7" w:rsidRDefault="00C41CF4" w:rsidP="00C41CF4">
      <w:pPr>
        <w:pStyle w:val="NormalWeb"/>
        <w:spacing w:after="150"/>
        <w:rPr>
          <w:rFonts w:ascii="Arial" w:hAnsi="Arial" w:cs="Arial"/>
          <w:color w:val="000000" w:themeColor="text1"/>
          <w:sz w:val="22"/>
          <w:szCs w:val="22"/>
        </w:rPr>
      </w:pPr>
      <w:r w:rsidRPr="005332C7">
        <w:rPr>
          <w:rFonts w:ascii="Arial" w:hAnsi="Arial" w:cs="Arial"/>
          <w:color w:val="000000" w:themeColor="text1"/>
          <w:sz w:val="22"/>
          <w:szCs w:val="22"/>
        </w:rPr>
        <w:t>From 2019-2023 (340 deaths total): </w:t>
      </w:r>
    </w:p>
    <w:p w14:paraId="1716CAFC" w14:textId="77777777" w:rsidR="00C41CF4" w:rsidRPr="005332C7" w:rsidRDefault="00C41CF4" w:rsidP="00C41CF4">
      <w:pPr>
        <w:pStyle w:val="NormalWeb"/>
        <w:numPr>
          <w:ilvl w:val="0"/>
          <w:numId w:val="8"/>
        </w:numPr>
        <w:spacing w:after="150"/>
        <w:rPr>
          <w:rFonts w:ascii="Arial" w:hAnsi="Arial" w:cs="Arial"/>
          <w:color w:val="000000" w:themeColor="text1"/>
          <w:sz w:val="22"/>
          <w:szCs w:val="22"/>
        </w:rPr>
      </w:pPr>
      <w:r w:rsidRPr="005332C7">
        <w:rPr>
          <w:rFonts w:ascii="Arial" w:hAnsi="Arial" w:cs="Arial"/>
          <w:color w:val="000000" w:themeColor="text1"/>
          <w:sz w:val="22"/>
          <w:szCs w:val="22"/>
        </w:rPr>
        <w:t xml:space="preserve">The pregnancy-related mortality ratio (PRMR) was 31.2 deaths per 100,000 live births.  </w:t>
      </w:r>
    </w:p>
    <w:p w14:paraId="6075D5A6" w14:textId="77777777" w:rsidR="00C41CF4" w:rsidRPr="005332C7" w:rsidRDefault="00C41CF4" w:rsidP="00C41CF4">
      <w:pPr>
        <w:pStyle w:val="NormalWeb"/>
        <w:numPr>
          <w:ilvl w:val="0"/>
          <w:numId w:val="9"/>
        </w:numPr>
        <w:spacing w:after="150"/>
        <w:rPr>
          <w:rFonts w:ascii="Arial" w:hAnsi="Arial" w:cs="Arial"/>
          <w:color w:val="000000" w:themeColor="text1"/>
          <w:sz w:val="22"/>
          <w:szCs w:val="22"/>
        </w:rPr>
      </w:pPr>
      <w:r w:rsidRPr="005332C7">
        <w:rPr>
          <w:rFonts w:ascii="Arial" w:hAnsi="Arial" w:cs="Arial"/>
          <w:color w:val="000000" w:themeColor="text1"/>
          <w:sz w:val="22"/>
          <w:szCs w:val="22"/>
        </w:rPr>
        <w:t xml:space="preserve">The PRMR for Black women was 2.5 times the ratio of white women, similar to rates in the previous two reports.   </w:t>
      </w:r>
    </w:p>
    <w:p w14:paraId="239232AC" w14:textId="77777777" w:rsidR="00C41CF4" w:rsidRPr="005332C7" w:rsidRDefault="00C41CF4" w:rsidP="00C41CF4">
      <w:pPr>
        <w:pStyle w:val="NormalWeb"/>
        <w:numPr>
          <w:ilvl w:val="0"/>
          <w:numId w:val="10"/>
        </w:numPr>
        <w:spacing w:after="150"/>
        <w:rPr>
          <w:rFonts w:ascii="Arial" w:hAnsi="Arial" w:cs="Arial"/>
          <w:color w:val="000000" w:themeColor="text1"/>
          <w:sz w:val="22"/>
          <w:szCs w:val="22"/>
        </w:rPr>
      </w:pPr>
      <w:r w:rsidRPr="005332C7">
        <w:rPr>
          <w:rFonts w:ascii="Arial" w:hAnsi="Arial" w:cs="Arial"/>
          <w:color w:val="000000" w:themeColor="text1"/>
          <w:sz w:val="22"/>
          <w:szCs w:val="22"/>
        </w:rPr>
        <w:t xml:space="preserve">The PAMR Board determined that 79% of pregnancy-related deaths were preventable.  </w:t>
      </w:r>
    </w:p>
    <w:p w14:paraId="3AAEC381" w14:textId="77777777" w:rsidR="00C41CF4" w:rsidRPr="005332C7" w:rsidRDefault="00C41CF4" w:rsidP="00C41CF4">
      <w:pPr>
        <w:pStyle w:val="NormalWeb"/>
        <w:numPr>
          <w:ilvl w:val="0"/>
          <w:numId w:val="11"/>
        </w:numPr>
        <w:spacing w:after="150"/>
        <w:rPr>
          <w:rFonts w:ascii="Arial" w:hAnsi="Arial" w:cs="Arial"/>
          <w:color w:val="000000" w:themeColor="text1"/>
          <w:sz w:val="22"/>
          <w:szCs w:val="22"/>
        </w:rPr>
      </w:pPr>
      <w:r w:rsidRPr="005332C7">
        <w:rPr>
          <w:rFonts w:ascii="Arial" w:hAnsi="Arial" w:cs="Arial"/>
          <w:color w:val="000000" w:themeColor="text1"/>
          <w:sz w:val="22"/>
          <w:szCs w:val="22"/>
        </w:rPr>
        <w:t xml:space="preserve">The PAMR Board determined that all pregnancy-related deaths due to mental health conditions, including substance use disorder (SUD), were preventable.  </w:t>
      </w:r>
    </w:p>
    <w:p w14:paraId="5D8F0F97" w14:textId="77777777" w:rsidR="00C41CF4" w:rsidRPr="005332C7" w:rsidRDefault="00C41CF4" w:rsidP="00C41CF4">
      <w:pPr>
        <w:pStyle w:val="NormalWeb"/>
        <w:spacing w:after="150"/>
        <w:rPr>
          <w:rFonts w:ascii="Arial" w:hAnsi="Arial" w:cs="Arial"/>
          <w:color w:val="000000" w:themeColor="text1"/>
          <w:sz w:val="22"/>
          <w:szCs w:val="22"/>
        </w:rPr>
      </w:pPr>
      <w:r w:rsidRPr="005332C7">
        <w:rPr>
          <w:rFonts w:ascii="Arial" w:hAnsi="Arial" w:cs="Arial"/>
          <w:color w:val="000000" w:themeColor="text1"/>
          <w:sz w:val="22"/>
          <w:szCs w:val="22"/>
        </w:rPr>
        <w:t xml:space="preserve">Finally, the report includes recommendations by the Board for a variety of stakeholders as well as the Board’s major </w:t>
      </w:r>
      <w:r w:rsidRPr="005332C7">
        <w:rPr>
          <w:rFonts w:ascii="Arial" w:hAnsi="Arial" w:cs="Arial"/>
          <w:b/>
          <w:bCs/>
          <w:color w:val="000000" w:themeColor="text1"/>
          <w:sz w:val="22"/>
          <w:szCs w:val="22"/>
        </w:rPr>
        <w:t>accomplishments </w:t>
      </w:r>
      <w:r w:rsidRPr="005332C7">
        <w:rPr>
          <w:rFonts w:ascii="Arial" w:hAnsi="Arial" w:cs="Arial"/>
          <w:color w:val="000000" w:themeColor="text1"/>
          <w:sz w:val="22"/>
          <w:szCs w:val="22"/>
        </w:rPr>
        <w:t>to date, some of which are listed below. </w:t>
      </w:r>
    </w:p>
    <w:p w14:paraId="54560AFE" w14:textId="77777777" w:rsidR="00C41CF4" w:rsidRPr="005332C7" w:rsidRDefault="00C41CF4" w:rsidP="00C41CF4">
      <w:pPr>
        <w:pStyle w:val="NormalWeb"/>
        <w:numPr>
          <w:ilvl w:val="0"/>
          <w:numId w:val="12"/>
        </w:numPr>
        <w:spacing w:after="150"/>
        <w:rPr>
          <w:rFonts w:ascii="Arial" w:hAnsi="Arial" w:cs="Arial"/>
          <w:color w:val="000000" w:themeColor="text1"/>
          <w:sz w:val="22"/>
          <w:szCs w:val="22"/>
        </w:rPr>
      </w:pPr>
      <w:r w:rsidRPr="005332C7">
        <w:rPr>
          <w:rFonts w:ascii="Arial" w:hAnsi="Arial" w:cs="Arial"/>
          <w:color w:val="000000" w:themeColor="text1"/>
          <w:sz w:val="22"/>
          <w:szCs w:val="22"/>
        </w:rPr>
        <w:t>Built Missouri’s maternal health infrastructure, including the state’s first maternal mortality report, the nation’s first maternal mortality dashboard and published Maternal &amp; Neonatal Levels of Care.  </w:t>
      </w:r>
    </w:p>
    <w:p w14:paraId="03F084C6" w14:textId="77777777" w:rsidR="00C41CF4" w:rsidRPr="005332C7" w:rsidRDefault="00C41CF4" w:rsidP="00C41CF4">
      <w:pPr>
        <w:pStyle w:val="NormalWeb"/>
        <w:numPr>
          <w:ilvl w:val="0"/>
          <w:numId w:val="13"/>
        </w:numPr>
        <w:spacing w:after="150"/>
        <w:rPr>
          <w:rFonts w:ascii="Arial" w:hAnsi="Arial" w:cs="Arial"/>
          <w:color w:val="000000" w:themeColor="text1"/>
          <w:sz w:val="22"/>
          <w:szCs w:val="22"/>
        </w:rPr>
      </w:pPr>
      <w:r w:rsidRPr="005332C7">
        <w:rPr>
          <w:rFonts w:ascii="Arial" w:hAnsi="Arial" w:cs="Arial"/>
          <w:color w:val="000000" w:themeColor="text1"/>
          <w:sz w:val="22"/>
          <w:szCs w:val="22"/>
        </w:rPr>
        <w:t>Expanded statewide quality initiatives by establishing the Missouri Perinatal Quality Collaborative (MO PQC), engaging nearly all birthing hospitals, launching clinical safety bundles and publishing progress reports.  </w:t>
      </w:r>
    </w:p>
    <w:p w14:paraId="3D2252E2" w14:textId="77777777" w:rsidR="00C41CF4" w:rsidRPr="005332C7" w:rsidRDefault="00C41CF4" w:rsidP="00C41CF4">
      <w:pPr>
        <w:pStyle w:val="NormalWeb"/>
        <w:numPr>
          <w:ilvl w:val="0"/>
          <w:numId w:val="14"/>
        </w:numPr>
        <w:spacing w:after="150"/>
        <w:rPr>
          <w:rFonts w:ascii="Arial" w:hAnsi="Arial" w:cs="Arial"/>
          <w:color w:val="000000" w:themeColor="text1"/>
          <w:sz w:val="22"/>
          <w:szCs w:val="22"/>
        </w:rPr>
      </w:pPr>
      <w:r w:rsidRPr="005332C7">
        <w:rPr>
          <w:rFonts w:ascii="Arial" w:hAnsi="Arial" w:cs="Arial"/>
          <w:color w:val="000000" w:themeColor="text1"/>
          <w:sz w:val="22"/>
          <w:szCs w:val="22"/>
        </w:rPr>
        <w:t>Implemented major maternal health programs, supporting thousands of families through training, care access and targeted interventions. </w:t>
      </w:r>
    </w:p>
    <w:p w14:paraId="68D26F5B" w14:textId="77777777" w:rsidR="00C41CF4" w:rsidRPr="005332C7" w:rsidRDefault="00C41CF4" w:rsidP="00C41CF4">
      <w:pPr>
        <w:pStyle w:val="NormalWeb"/>
        <w:numPr>
          <w:ilvl w:val="0"/>
          <w:numId w:val="15"/>
        </w:numPr>
        <w:spacing w:after="150"/>
        <w:rPr>
          <w:rFonts w:ascii="Arial" w:hAnsi="Arial" w:cs="Arial"/>
          <w:color w:val="000000" w:themeColor="text1"/>
          <w:sz w:val="22"/>
          <w:szCs w:val="22"/>
        </w:rPr>
      </w:pPr>
      <w:r w:rsidRPr="005332C7">
        <w:rPr>
          <w:rFonts w:ascii="Arial" w:hAnsi="Arial" w:cs="Arial"/>
          <w:color w:val="000000" w:themeColor="text1"/>
          <w:sz w:val="22"/>
          <w:szCs w:val="22"/>
        </w:rPr>
        <w:t>Advanced maternal health policy and investment, including $4.3M in state funding, extension of Medicaid postpartum coverage and creation of behavioral health and substance use disorder support centers. </w:t>
      </w:r>
    </w:p>
    <w:p w14:paraId="6C06EC4B" w14:textId="77777777" w:rsidR="00C41CF4" w:rsidRPr="005332C7" w:rsidRDefault="00C41CF4" w:rsidP="00C41CF4">
      <w:pPr>
        <w:pStyle w:val="NormalWeb"/>
        <w:numPr>
          <w:ilvl w:val="0"/>
          <w:numId w:val="16"/>
        </w:numPr>
        <w:spacing w:after="150"/>
        <w:rPr>
          <w:rFonts w:ascii="Arial" w:hAnsi="Arial" w:cs="Arial"/>
          <w:color w:val="000000" w:themeColor="text1"/>
          <w:sz w:val="22"/>
          <w:szCs w:val="22"/>
        </w:rPr>
      </w:pPr>
      <w:r w:rsidRPr="005332C7">
        <w:rPr>
          <w:rFonts w:ascii="Arial" w:hAnsi="Arial" w:cs="Arial"/>
          <w:color w:val="000000" w:themeColor="text1"/>
          <w:sz w:val="22"/>
          <w:szCs w:val="22"/>
        </w:rPr>
        <w:t xml:space="preserve">Strengthened statewide outreach and awareness through largescale PAMR campaigns, provider trainings, public educational efforts and distribution of wellness kits to at-risk pregnant and postpartum women.  </w:t>
      </w:r>
    </w:p>
    <w:p w14:paraId="60A3EB36" w14:textId="77777777" w:rsidR="00C41CF4" w:rsidRPr="005332C7" w:rsidRDefault="00C41CF4" w:rsidP="00C41CF4">
      <w:pPr>
        <w:pStyle w:val="NormalWeb"/>
        <w:spacing w:after="150"/>
        <w:rPr>
          <w:rFonts w:ascii="Arial" w:hAnsi="Arial" w:cs="Arial"/>
          <w:color w:val="000000" w:themeColor="text1"/>
          <w:sz w:val="22"/>
          <w:szCs w:val="22"/>
        </w:rPr>
      </w:pPr>
      <w:r w:rsidRPr="005332C7">
        <w:rPr>
          <w:rFonts w:ascii="Arial" w:hAnsi="Arial" w:cs="Arial"/>
          <w:color w:val="000000" w:themeColor="text1"/>
          <w:sz w:val="22"/>
          <w:szCs w:val="22"/>
        </w:rPr>
        <w:t>Previous years of maternal mortality data is available online through </w:t>
      </w:r>
      <w:hyperlink r:id="rId16" w:tgtFrame="_blank" w:history="1">
        <w:r w:rsidRPr="005332C7">
          <w:rPr>
            <w:rStyle w:val="Hyperlink"/>
            <w:rFonts w:ascii="Arial" w:hAnsi="Arial" w:cs="Arial"/>
            <w:color w:val="000000" w:themeColor="text1"/>
            <w:sz w:val="22"/>
            <w:szCs w:val="22"/>
          </w:rPr>
          <w:t>a statewide, interactive dashboard</w:t>
        </w:r>
      </w:hyperlink>
      <w:r w:rsidRPr="005332C7">
        <w:rPr>
          <w:rFonts w:ascii="Arial" w:hAnsi="Arial" w:cs="Arial"/>
          <w:color w:val="000000" w:themeColor="text1"/>
          <w:sz w:val="22"/>
          <w:szCs w:val="22"/>
        </w:rPr>
        <w:t>. The 2019-2023 annual report can be viewed at </w:t>
      </w:r>
      <w:hyperlink r:id="rId17" w:tgtFrame="_blank" w:history="1">
        <w:r w:rsidRPr="005332C7">
          <w:rPr>
            <w:rStyle w:val="Hyperlink"/>
            <w:rFonts w:ascii="Arial" w:hAnsi="Arial" w:cs="Arial"/>
            <w:color w:val="000000" w:themeColor="text1"/>
            <w:sz w:val="22"/>
            <w:szCs w:val="22"/>
          </w:rPr>
          <w:t>Health.Mo.Gov/data/pamr</w:t>
        </w:r>
      </w:hyperlink>
      <w:r w:rsidRPr="005332C7">
        <w:rPr>
          <w:rFonts w:ascii="Arial" w:hAnsi="Arial" w:cs="Arial"/>
          <w:color w:val="000000" w:themeColor="text1"/>
          <w:sz w:val="22"/>
          <w:szCs w:val="22"/>
        </w:rPr>
        <w:t>.</w:t>
      </w:r>
    </w:p>
    <w:p w14:paraId="0B835B19" w14:textId="77777777" w:rsidR="00C41CF4" w:rsidRPr="005332C7" w:rsidRDefault="00C41CF4" w:rsidP="00C41CF4">
      <w:pPr>
        <w:pStyle w:val="NormalWeb"/>
        <w:spacing w:after="150"/>
        <w:rPr>
          <w:rFonts w:ascii="Arial" w:hAnsi="Arial" w:cs="Arial"/>
          <w:color w:val="000000" w:themeColor="text1"/>
          <w:sz w:val="22"/>
          <w:szCs w:val="22"/>
        </w:rPr>
      </w:pPr>
      <w:r w:rsidRPr="005332C7">
        <w:rPr>
          <w:rFonts w:ascii="Arial" w:hAnsi="Arial" w:cs="Arial"/>
          <w:b/>
          <w:bCs/>
          <w:color w:val="000000" w:themeColor="text1"/>
          <w:sz w:val="22"/>
          <w:szCs w:val="22"/>
        </w:rPr>
        <w:t>Partner Resources:</w:t>
      </w:r>
    </w:p>
    <w:p w14:paraId="494A97D0" w14:textId="77777777" w:rsidR="00C41CF4" w:rsidRPr="005332C7" w:rsidRDefault="00C41CF4" w:rsidP="00C41CF4">
      <w:pPr>
        <w:pStyle w:val="NormalWeb"/>
        <w:spacing w:after="150"/>
        <w:rPr>
          <w:rFonts w:ascii="Arial" w:hAnsi="Arial" w:cs="Arial"/>
          <w:color w:val="000000" w:themeColor="text1"/>
          <w:sz w:val="22"/>
          <w:szCs w:val="22"/>
        </w:rPr>
      </w:pPr>
      <w:r w:rsidRPr="005332C7">
        <w:rPr>
          <w:rFonts w:ascii="Arial" w:hAnsi="Arial" w:cs="Arial"/>
          <w:b/>
          <w:bCs/>
          <w:color w:val="000000" w:themeColor="text1"/>
          <w:sz w:val="22"/>
          <w:szCs w:val="22"/>
        </w:rPr>
        <w:t>Ask Me 5</w:t>
      </w:r>
      <w:r w:rsidRPr="005332C7">
        <w:rPr>
          <w:rFonts w:ascii="Arial" w:hAnsi="Arial" w:cs="Arial"/>
          <w:color w:val="000000" w:themeColor="text1"/>
          <w:sz w:val="22"/>
          <w:szCs w:val="22"/>
        </w:rPr>
        <w:t xml:space="preserve">:  </w:t>
      </w:r>
      <w:hyperlink r:id="rId18" w:tgtFrame="_blank" w:history="1">
        <w:r w:rsidRPr="005332C7">
          <w:rPr>
            <w:rStyle w:val="Hyperlink"/>
            <w:rFonts w:ascii="Arial" w:hAnsi="Arial" w:cs="Arial"/>
            <w:color w:val="000000" w:themeColor="text1"/>
            <w:sz w:val="22"/>
            <w:szCs w:val="22"/>
          </w:rPr>
          <w:t>Ask Me 5</w:t>
        </w:r>
      </w:hyperlink>
      <w:r w:rsidRPr="005332C7">
        <w:rPr>
          <w:rFonts w:ascii="Arial" w:hAnsi="Arial" w:cs="Arial"/>
          <w:color w:val="000000" w:themeColor="text1"/>
          <w:sz w:val="22"/>
          <w:szCs w:val="22"/>
        </w:rPr>
        <w:t xml:space="preserve"> equips both providers and patients to have meaningful conversations that can save lives.</w:t>
      </w:r>
    </w:p>
    <w:p w14:paraId="352D6B21" w14:textId="68F2DB08" w:rsidR="00C41CF4" w:rsidRPr="005332C7" w:rsidRDefault="00C41CF4" w:rsidP="00C41CF4">
      <w:pPr>
        <w:pStyle w:val="NormalWeb"/>
        <w:spacing w:after="150"/>
        <w:rPr>
          <w:rFonts w:ascii="Arial" w:hAnsi="Arial" w:cs="Arial"/>
          <w:color w:val="000000" w:themeColor="text1"/>
          <w:sz w:val="22"/>
          <w:szCs w:val="22"/>
        </w:rPr>
      </w:pPr>
      <w:r w:rsidRPr="005332C7">
        <w:rPr>
          <w:rFonts w:ascii="Arial" w:hAnsi="Arial" w:cs="Arial"/>
          <w:b/>
          <w:bCs/>
          <w:color w:val="000000" w:themeColor="text1"/>
          <w:sz w:val="22"/>
          <w:szCs w:val="22"/>
        </w:rPr>
        <w:lastRenderedPageBreak/>
        <w:t>Healthy Moms, Healthy Babies: </w:t>
      </w:r>
      <w:r w:rsidRPr="005332C7">
        <w:rPr>
          <w:rFonts w:ascii="Arial" w:hAnsi="Arial" w:cs="Arial"/>
          <w:color w:val="000000" w:themeColor="text1"/>
          <w:sz w:val="22"/>
          <w:szCs w:val="22"/>
        </w:rPr>
        <w:t xml:space="preserve"> Its mission is to end preventable maternal and infant health risks by connecting women to </w:t>
      </w:r>
      <w:hyperlink r:id="rId19" w:tgtFrame="_blank" w:history="1">
        <w:r w:rsidRPr="005332C7">
          <w:rPr>
            <w:rStyle w:val="Hyperlink"/>
            <w:rFonts w:ascii="Arial" w:hAnsi="Arial" w:cs="Arial"/>
            <w:color w:val="000000" w:themeColor="text1"/>
            <w:sz w:val="22"/>
            <w:szCs w:val="22"/>
          </w:rPr>
          <w:t>quality healthcare and supportive resources</w:t>
        </w:r>
      </w:hyperlink>
      <w:r w:rsidRPr="005332C7">
        <w:rPr>
          <w:rFonts w:ascii="Arial" w:hAnsi="Arial" w:cs="Arial"/>
          <w:color w:val="000000" w:themeColor="text1"/>
          <w:sz w:val="22"/>
          <w:szCs w:val="22"/>
        </w:rPr>
        <w:t xml:space="preserve"> that will provide healthy, successful pregnancy and post-partum experiences for both mom and baby.</w:t>
      </w:r>
    </w:p>
    <w:p w14:paraId="40AE64C4" w14:textId="77777777" w:rsidR="00330CB2" w:rsidRPr="005332C7" w:rsidRDefault="00330CB2" w:rsidP="00330CB2">
      <w:pPr>
        <w:pStyle w:val="NormalWeb"/>
        <w:spacing w:before="0" w:beforeAutospacing="0" w:after="150" w:afterAutospacing="0"/>
        <w:rPr>
          <w:rFonts w:ascii="Arial" w:eastAsiaTheme="minorHAnsi" w:hAnsi="Arial" w:cs="Arial"/>
          <w:color w:val="000000" w:themeColor="text1"/>
          <w:sz w:val="22"/>
          <w:szCs w:val="22"/>
        </w:rPr>
      </w:pPr>
    </w:p>
    <w:p w14:paraId="03DC077E" w14:textId="6A80456E" w:rsidR="00D55B2B" w:rsidRPr="005332C7" w:rsidRDefault="00470D8B" w:rsidP="00D82404">
      <w:pPr>
        <w:pStyle w:val="NormalWeb"/>
        <w:spacing w:before="0" w:beforeAutospacing="0" w:after="0" w:afterAutospacing="0"/>
        <w:contextualSpacing/>
        <w:rPr>
          <w:rFonts w:ascii="Arial" w:hAnsi="Arial" w:cs="Arial"/>
          <w:noProof/>
          <w:color w:val="000000" w:themeColor="text1"/>
          <w:sz w:val="22"/>
          <w:szCs w:val="22"/>
        </w:rPr>
      </w:pPr>
      <w:r w:rsidRPr="005332C7">
        <w:rPr>
          <w:rFonts w:ascii="Arial" w:hAnsi="Arial" w:cs="Arial"/>
          <w:noProof/>
          <w:color w:val="000000" w:themeColor="text1"/>
          <w:sz w:val="22"/>
          <w:szCs w:val="22"/>
        </w:rPr>
        <w:drawing>
          <wp:anchor distT="0" distB="0" distL="114300" distR="114300" simplePos="0" relativeHeight="251677696" behindDoc="1" locked="0" layoutInCell="1" allowOverlap="1" wp14:anchorId="75736DDD" wp14:editId="4E62A802">
            <wp:simplePos x="0" y="0"/>
            <wp:positionH relativeFrom="column">
              <wp:posOffset>0</wp:posOffset>
            </wp:positionH>
            <wp:positionV relativeFrom="paragraph">
              <wp:posOffset>68580</wp:posOffset>
            </wp:positionV>
            <wp:extent cx="1548493" cy="1466850"/>
            <wp:effectExtent l="0" t="0" r="0" b="0"/>
            <wp:wrapTight wrapText="bothSides">
              <wp:wrapPolygon edited="0">
                <wp:start x="0" y="0"/>
                <wp:lineTo x="0" y="21319"/>
                <wp:lineTo x="21263" y="21319"/>
                <wp:lineTo x="21263" y="0"/>
                <wp:lineTo x="0" y="0"/>
              </wp:wrapPolygon>
            </wp:wrapTight>
            <wp:docPr id="526222339" name="Picture 5" descr="Imagery Clipart - Clipart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ry Clipart - ClipartSig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48493" cy="1466850"/>
                    </a:xfrm>
                    <a:prstGeom prst="rect">
                      <a:avLst/>
                    </a:prstGeom>
                    <a:noFill/>
                    <a:ln>
                      <a:noFill/>
                    </a:ln>
                  </pic:spPr>
                </pic:pic>
              </a:graphicData>
            </a:graphic>
          </wp:anchor>
        </w:drawing>
      </w:r>
    </w:p>
    <w:p w14:paraId="20AD6362" w14:textId="0F0F2BB2" w:rsidR="00470D8B" w:rsidRPr="005332C7" w:rsidRDefault="00470D8B" w:rsidP="00D82404">
      <w:pPr>
        <w:pStyle w:val="NormalWeb"/>
        <w:spacing w:before="0" w:beforeAutospacing="0" w:after="0" w:afterAutospacing="0"/>
        <w:contextualSpacing/>
        <w:rPr>
          <w:rFonts w:ascii="Arial" w:hAnsi="Arial" w:cs="Arial"/>
          <w:b/>
          <w:bCs/>
          <w:noProof/>
          <w:color w:val="000000" w:themeColor="text1"/>
          <w:sz w:val="22"/>
          <w:szCs w:val="22"/>
        </w:rPr>
      </w:pPr>
      <w:r w:rsidRPr="005332C7">
        <w:rPr>
          <w:rFonts w:ascii="Arial" w:hAnsi="Arial" w:cs="Arial"/>
          <w:b/>
          <w:bCs/>
          <w:noProof/>
          <w:color w:val="000000" w:themeColor="text1"/>
          <w:sz w:val="22"/>
          <w:szCs w:val="22"/>
        </w:rPr>
        <w:t>IN THE SPOTLIGHT</w:t>
      </w:r>
    </w:p>
    <w:p w14:paraId="78365A96" w14:textId="694A1777" w:rsidR="00D55B2B" w:rsidRPr="005332C7" w:rsidRDefault="00D55B2B" w:rsidP="00D82404">
      <w:pPr>
        <w:pStyle w:val="NormalWeb"/>
        <w:spacing w:before="0" w:beforeAutospacing="0" w:after="0" w:afterAutospacing="0"/>
        <w:contextualSpacing/>
        <w:rPr>
          <w:rFonts w:ascii="Arial" w:hAnsi="Arial" w:cs="Arial"/>
          <w:b/>
          <w:bCs/>
          <w:color w:val="000000" w:themeColor="text1"/>
          <w:sz w:val="22"/>
          <w:szCs w:val="22"/>
        </w:rPr>
      </w:pPr>
    </w:p>
    <w:p w14:paraId="4436B12F" w14:textId="237E20AD" w:rsidR="00AA1A95" w:rsidRPr="005332C7" w:rsidRDefault="00C41CF4" w:rsidP="00AA1A95">
      <w:pPr>
        <w:pStyle w:val="ListParagraph"/>
        <w:spacing w:after="0" w:line="240" w:lineRule="auto"/>
        <w:contextualSpacing w:val="0"/>
        <w:rPr>
          <w:rFonts w:ascii="Arial" w:eastAsia="Times New Roman" w:hAnsi="Arial" w:cs="Arial"/>
          <w:b/>
          <w:bCs/>
          <w:color w:val="000000" w:themeColor="text1"/>
        </w:rPr>
      </w:pPr>
      <w:r w:rsidRPr="005332C7">
        <w:rPr>
          <w:rFonts w:ascii="Arial" w:eastAsia="Times New Roman" w:hAnsi="Arial" w:cs="Arial"/>
          <w:b/>
          <w:bCs/>
          <w:color w:val="000000" w:themeColor="text1"/>
        </w:rPr>
        <w:t>Howell County Health Department</w:t>
      </w:r>
    </w:p>
    <w:p w14:paraId="13BE7154" w14:textId="77777777" w:rsidR="00C41CF4" w:rsidRPr="005332C7" w:rsidRDefault="00C41CF4" w:rsidP="00AA1A95">
      <w:pPr>
        <w:pStyle w:val="ListParagraph"/>
        <w:spacing w:after="0" w:line="240" w:lineRule="auto"/>
        <w:contextualSpacing w:val="0"/>
        <w:rPr>
          <w:rFonts w:ascii="Arial" w:eastAsia="Times New Roman" w:hAnsi="Arial" w:cs="Arial"/>
          <w:b/>
          <w:bCs/>
          <w:color w:val="000000" w:themeColor="text1"/>
          <w:u w:val="single"/>
        </w:rPr>
      </w:pPr>
    </w:p>
    <w:p w14:paraId="7E05F981" w14:textId="77777777" w:rsidR="00BD54DD" w:rsidRPr="005332C7" w:rsidRDefault="00330CB2" w:rsidP="00BD54DD">
      <w:pPr>
        <w:pStyle w:val="ListParagraph"/>
        <w:spacing w:after="0" w:line="240" w:lineRule="auto"/>
        <w:contextualSpacing w:val="0"/>
        <w:rPr>
          <w:rFonts w:ascii="Arial" w:hAnsi="Arial" w:cs="Arial"/>
          <w:color w:val="000000" w:themeColor="text1"/>
        </w:rPr>
      </w:pPr>
      <w:r w:rsidRPr="005332C7">
        <w:rPr>
          <w:rFonts w:ascii="Arial" w:eastAsia="Times New Roman" w:hAnsi="Arial" w:cs="Arial"/>
          <w:b/>
          <w:bCs/>
          <w:color w:val="000000" w:themeColor="text1"/>
        </w:rPr>
        <w:t xml:space="preserve">     </w:t>
      </w:r>
    </w:p>
    <w:p w14:paraId="7A8C7DF0" w14:textId="77777777" w:rsidR="00BD54DD" w:rsidRPr="005332C7" w:rsidRDefault="00BD54DD" w:rsidP="00BD54DD">
      <w:pPr>
        <w:pStyle w:val="ListParagraph"/>
        <w:rPr>
          <w:rFonts w:ascii="Arial" w:hAnsi="Arial" w:cs="Arial"/>
          <w:color w:val="000000" w:themeColor="text1"/>
        </w:rPr>
      </w:pPr>
      <w:r w:rsidRPr="005332C7">
        <w:rPr>
          <w:rFonts w:ascii="Arial" w:hAnsi="Arial" w:cs="Arial"/>
          <w:color w:val="000000" w:themeColor="text1"/>
        </w:rPr>
        <w:t>AMCHP’s Evidence-Based Practice Initiative began in 2010 with the establishment of AMCHP’s Innovation Station Database, now called the MCH Innovations Database. This database was developed to serve as a repository of effective MCH practices that Title V professionals could look to for inspiration and could replicate or adapt to their own context. Over time, this resource has evolved to serve the entire MCH community, beyond Title V. More than just a database, AMCHP’s Innovation Hub has grown to be a comprehensive online platform of resources to help MCH professionals identify, implement, share, and replicate practices and policies grounded in evidence.</w:t>
      </w:r>
      <w:r w:rsidRPr="005332C7">
        <w:rPr>
          <w:rFonts w:ascii="Arial" w:hAnsi="Arial" w:cs="Arial"/>
          <w:color w:val="000000" w:themeColor="text1"/>
        </w:rPr>
        <w:br/>
        <w:t xml:space="preserve">The </w:t>
      </w:r>
      <w:r w:rsidRPr="005332C7">
        <w:rPr>
          <w:rFonts w:ascii="Arial" w:hAnsi="Arial" w:cs="Arial"/>
          <w:b/>
          <w:bCs/>
          <w:color w:val="000000" w:themeColor="text1"/>
        </w:rPr>
        <w:t>MCH Innovations Database</w:t>
      </w:r>
      <w:r w:rsidRPr="005332C7">
        <w:rPr>
          <w:rFonts w:ascii="Arial" w:hAnsi="Arial" w:cs="Arial"/>
          <w:color w:val="000000" w:themeColor="text1"/>
        </w:rPr>
        <w:t xml:space="preserve"> is a searchable repository of “what’s working” in the field that improves the health and well-being of MCH populations. It features both practices and policies happening across the country that positively benefit women, children, families, and communities. Practices in the database are assessed along a </w:t>
      </w:r>
      <w:hyperlink r:id="rId21" w:history="1">
        <w:r w:rsidRPr="005332C7">
          <w:rPr>
            <w:rStyle w:val="Hyperlink"/>
            <w:rFonts w:ascii="Arial" w:hAnsi="Arial" w:cs="Arial"/>
            <w:color w:val="000000" w:themeColor="text1"/>
          </w:rPr>
          <w:t>continuum</w:t>
        </w:r>
      </w:hyperlink>
      <w:r w:rsidRPr="005332C7">
        <w:rPr>
          <w:rFonts w:ascii="Arial" w:hAnsi="Arial" w:cs="Arial"/>
          <w:color w:val="000000" w:themeColor="text1"/>
        </w:rPr>
        <w:t xml:space="preserve"> and receive a designation of Cutting-Edge, Emerging, Promising, or Best depending on their work’s demonstrated impact, among other criteria. Policies in the database are assessed according to whether or not they meet the criteria to be considered a model example of Evidence-Informed Policy Development, Policy Implementation, or Policy Evaluation.</w:t>
      </w:r>
    </w:p>
    <w:p w14:paraId="67C16417" w14:textId="3BF1BA12" w:rsidR="00330CB2" w:rsidRPr="005332C7" w:rsidRDefault="00330CB2" w:rsidP="00BD54DD">
      <w:pPr>
        <w:pStyle w:val="ListParagraph"/>
        <w:spacing w:after="0" w:line="240" w:lineRule="auto"/>
        <w:contextualSpacing w:val="0"/>
        <w:rPr>
          <w:rFonts w:ascii="Arial" w:hAnsi="Arial" w:cs="Arial"/>
          <w:i/>
          <w:iCs/>
          <w:color w:val="000000" w:themeColor="text1"/>
        </w:rPr>
      </w:pPr>
    </w:p>
    <w:p w14:paraId="24AC27DF" w14:textId="7B82674E" w:rsidR="00BD54DD" w:rsidRPr="005332C7" w:rsidRDefault="00BD54DD" w:rsidP="00BD54DD">
      <w:pPr>
        <w:pStyle w:val="ListParagraph"/>
        <w:spacing w:after="0" w:line="240" w:lineRule="auto"/>
        <w:contextualSpacing w:val="0"/>
        <w:rPr>
          <w:rFonts w:ascii="Arial" w:hAnsi="Arial" w:cs="Arial"/>
          <w:color w:val="000000" w:themeColor="text1"/>
        </w:rPr>
      </w:pPr>
      <w:r w:rsidRPr="005332C7">
        <w:rPr>
          <w:rFonts w:ascii="Arial" w:hAnsi="Arial" w:cs="Arial"/>
          <w:color w:val="000000" w:themeColor="text1"/>
        </w:rPr>
        <w:t xml:space="preserve">Howell County Health Department was recognized as a Cutting-Edge Practice in AMCHP’s Innovation Station Database. Check out their spotlighted work here: </w:t>
      </w:r>
    </w:p>
    <w:p w14:paraId="36FCBD50" w14:textId="77777777" w:rsidR="00BD54DD" w:rsidRPr="005332C7" w:rsidRDefault="00BD54DD" w:rsidP="00BD54DD">
      <w:pPr>
        <w:pStyle w:val="ListParagraph"/>
        <w:rPr>
          <w:rFonts w:ascii="Arial" w:hAnsi="Arial" w:cs="Arial"/>
          <w:color w:val="000000" w:themeColor="text1"/>
          <w:u w:val="single"/>
        </w:rPr>
      </w:pPr>
      <w:hyperlink r:id="rId22" w:history="1">
        <w:r w:rsidRPr="005332C7">
          <w:rPr>
            <w:rStyle w:val="Hyperlink"/>
            <w:rFonts w:ascii="Arial" w:hAnsi="Arial" w:cs="Arial"/>
            <w:color w:val="000000" w:themeColor="text1"/>
          </w:rPr>
          <w:t>Howell County Women's Health Services Program - AMCHP</w:t>
        </w:r>
      </w:hyperlink>
    </w:p>
    <w:p w14:paraId="1CB0B6C4" w14:textId="77777777" w:rsidR="00BD54DD" w:rsidRPr="005332C7" w:rsidRDefault="00BD54DD" w:rsidP="00BD54DD">
      <w:pPr>
        <w:pStyle w:val="ListParagraph"/>
        <w:rPr>
          <w:rFonts w:ascii="Arial" w:hAnsi="Arial" w:cs="Arial"/>
          <w:color w:val="000000" w:themeColor="text1"/>
          <w:u w:val="single"/>
        </w:rPr>
      </w:pPr>
      <w:hyperlink r:id="rId23" w:history="1">
        <w:r w:rsidRPr="005332C7">
          <w:rPr>
            <w:rStyle w:val="Hyperlink"/>
            <w:rFonts w:ascii="Arial" w:hAnsi="Arial" w:cs="Arial"/>
            <w:color w:val="000000" w:themeColor="text1"/>
          </w:rPr>
          <w:t>Cutting-Edge-Howell-County.pdf</w:t>
        </w:r>
      </w:hyperlink>
    </w:p>
    <w:p w14:paraId="03E9DED4" w14:textId="77777777" w:rsidR="00BD54DD" w:rsidRPr="005332C7" w:rsidRDefault="00BD54DD" w:rsidP="00BD54DD">
      <w:pPr>
        <w:pStyle w:val="ListParagraph"/>
        <w:rPr>
          <w:rFonts w:ascii="Arial" w:hAnsi="Arial" w:cs="Arial"/>
          <w:color w:val="000000" w:themeColor="text1"/>
          <w:u w:val="single"/>
        </w:rPr>
      </w:pPr>
    </w:p>
    <w:p w14:paraId="3682FDDC" w14:textId="42605000" w:rsidR="00330CB2" w:rsidRPr="005332C7" w:rsidRDefault="00330CB2" w:rsidP="00BD54DD">
      <w:pPr>
        <w:pStyle w:val="ListParagraph"/>
        <w:rPr>
          <w:rFonts w:ascii="Arial" w:hAnsi="Arial" w:cs="Arial"/>
          <w:color w:val="000000" w:themeColor="text1"/>
          <w:u w:val="single"/>
        </w:rPr>
      </w:pPr>
      <w:r w:rsidRPr="005332C7">
        <w:rPr>
          <w:rFonts w:ascii="Arial" w:hAnsi="Arial" w:cs="Arial"/>
          <w:i/>
          <w:iCs/>
          <w:color w:val="000000" w:themeColor="text1"/>
        </w:rPr>
        <w:t>Please continue sharing your good works with us!</w:t>
      </w:r>
    </w:p>
    <w:p w14:paraId="539921D5" w14:textId="77777777" w:rsidR="00BD54DD" w:rsidRPr="005332C7" w:rsidRDefault="00BD54DD" w:rsidP="00BD54DD">
      <w:pPr>
        <w:pStyle w:val="NormalWeb"/>
        <w:spacing w:before="0" w:beforeAutospacing="0" w:after="0" w:afterAutospacing="0"/>
        <w:contextualSpacing/>
        <w:rPr>
          <w:rFonts w:ascii="Arial" w:hAnsi="Arial" w:cs="Arial"/>
          <w:color w:val="000000" w:themeColor="text1"/>
          <w:sz w:val="22"/>
          <w:szCs w:val="22"/>
        </w:rPr>
      </w:pPr>
    </w:p>
    <w:p w14:paraId="7090401B" w14:textId="77777777" w:rsidR="00BD54DD" w:rsidRPr="005332C7" w:rsidRDefault="00BD54DD" w:rsidP="000B433C">
      <w:pPr>
        <w:pStyle w:val="NormalWeb"/>
        <w:spacing w:before="0" w:beforeAutospacing="0" w:after="0" w:afterAutospacing="0"/>
        <w:ind w:left="720"/>
        <w:contextualSpacing/>
        <w:rPr>
          <w:rFonts w:ascii="Arial" w:hAnsi="Arial" w:cs="Arial"/>
          <w:color w:val="000000" w:themeColor="text1"/>
          <w:sz w:val="22"/>
          <w:szCs w:val="22"/>
        </w:rPr>
      </w:pPr>
    </w:p>
    <w:p w14:paraId="173E4FA3" w14:textId="77777777" w:rsidR="00BD54DD" w:rsidRPr="005332C7" w:rsidRDefault="00BD54DD" w:rsidP="000B433C">
      <w:pPr>
        <w:pStyle w:val="NormalWeb"/>
        <w:spacing w:before="0" w:beforeAutospacing="0" w:after="0" w:afterAutospacing="0"/>
        <w:ind w:left="720"/>
        <w:contextualSpacing/>
        <w:rPr>
          <w:rFonts w:ascii="Arial" w:hAnsi="Arial" w:cs="Arial"/>
          <w:color w:val="000000" w:themeColor="text1"/>
          <w:sz w:val="22"/>
          <w:szCs w:val="22"/>
        </w:rPr>
      </w:pPr>
    </w:p>
    <w:p w14:paraId="087EE346" w14:textId="0678B48C" w:rsidR="007B72BC" w:rsidRPr="005332C7" w:rsidRDefault="007B72BC" w:rsidP="00CB71E6">
      <w:pPr>
        <w:pStyle w:val="NormalWeb"/>
        <w:spacing w:before="0" w:beforeAutospacing="0" w:after="0" w:afterAutospacing="0"/>
        <w:ind w:left="225"/>
        <w:rPr>
          <w:rFonts w:ascii="Arial" w:hAnsi="Arial" w:cs="Arial"/>
          <w:b/>
          <w:bCs/>
          <w:color w:val="000000" w:themeColor="text1"/>
          <w:sz w:val="22"/>
          <w:szCs w:val="22"/>
        </w:rPr>
      </w:pPr>
      <w:r w:rsidRPr="005332C7">
        <w:rPr>
          <w:rFonts w:ascii="Arial" w:hAnsi="Arial" w:cs="Arial"/>
          <w:noProof/>
          <w:color w:val="000000" w:themeColor="text1"/>
          <w:sz w:val="22"/>
          <w:szCs w:val="22"/>
        </w:rPr>
        <w:lastRenderedPageBreak/>
        <w:drawing>
          <wp:anchor distT="0" distB="0" distL="114300" distR="114300" simplePos="0" relativeHeight="251671552" behindDoc="0" locked="0" layoutInCell="1" allowOverlap="1" wp14:anchorId="5ED4AAAA" wp14:editId="5FB307C5">
            <wp:simplePos x="0" y="0"/>
            <wp:positionH relativeFrom="margin">
              <wp:align>left</wp:align>
            </wp:positionH>
            <wp:positionV relativeFrom="paragraph">
              <wp:posOffset>10544</wp:posOffset>
            </wp:positionV>
            <wp:extent cx="1490345" cy="1504950"/>
            <wp:effectExtent l="0" t="0" r="0" b="0"/>
            <wp:wrapThrough wrapText="bothSides">
              <wp:wrapPolygon edited="0">
                <wp:start x="0" y="0"/>
                <wp:lineTo x="0" y="21327"/>
                <wp:lineTo x="21259" y="21327"/>
                <wp:lineTo x="21259" y="0"/>
                <wp:lineTo x="0" y="0"/>
              </wp:wrapPolygon>
            </wp:wrapThrough>
            <wp:docPr id="4" name="Picture 4" descr="C:\Users\gormas1\AppData\Local\Microsoft\Windows\INetCache\Content.MSO\B06A317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ormas1\AppData\Local\Microsoft\Windows\INetCache\Content.MSO\B06A317B.t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90345" cy="1504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244A44" w14:textId="77777777" w:rsidR="007B72BC" w:rsidRPr="005332C7" w:rsidRDefault="007B72BC" w:rsidP="00CB71E6">
      <w:pPr>
        <w:pStyle w:val="NormalWeb"/>
        <w:spacing w:before="0" w:beforeAutospacing="0" w:after="0" w:afterAutospacing="0"/>
        <w:ind w:left="225"/>
        <w:rPr>
          <w:rFonts w:ascii="Arial" w:hAnsi="Arial" w:cs="Arial"/>
          <w:b/>
          <w:bCs/>
          <w:color w:val="000000" w:themeColor="text1"/>
          <w:sz w:val="22"/>
          <w:szCs w:val="22"/>
        </w:rPr>
      </w:pPr>
    </w:p>
    <w:p w14:paraId="247B42A8" w14:textId="18FB9465" w:rsidR="00CB71E6" w:rsidRPr="005332C7" w:rsidRDefault="00444328" w:rsidP="00CB71E6">
      <w:pPr>
        <w:pStyle w:val="NormalWeb"/>
        <w:spacing w:before="0" w:beforeAutospacing="0" w:after="0" w:afterAutospacing="0"/>
        <w:ind w:left="225"/>
        <w:rPr>
          <w:rFonts w:ascii="Arial" w:hAnsi="Arial" w:cs="Arial"/>
          <w:b/>
          <w:bCs/>
          <w:color w:val="000000" w:themeColor="text1"/>
          <w:sz w:val="22"/>
          <w:szCs w:val="22"/>
        </w:rPr>
      </w:pPr>
      <w:r w:rsidRPr="005332C7">
        <w:rPr>
          <w:rFonts w:ascii="Arial" w:hAnsi="Arial" w:cs="Arial"/>
          <w:b/>
          <w:bCs/>
          <w:color w:val="000000" w:themeColor="text1"/>
          <w:sz w:val="22"/>
          <w:szCs w:val="22"/>
        </w:rPr>
        <w:t xml:space="preserve">When </w:t>
      </w:r>
      <w:r w:rsidR="007B72BC" w:rsidRPr="005332C7">
        <w:rPr>
          <w:rFonts w:ascii="Arial" w:hAnsi="Arial" w:cs="Arial"/>
          <w:b/>
          <w:bCs/>
          <w:color w:val="000000" w:themeColor="text1"/>
          <w:sz w:val="22"/>
          <w:szCs w:val="22"/>
        </w:rPr>
        <w:t>will</w:t>
      </w:r>
      <w:r w:rsidRPr="005332C7">
        <w:rPr>
          <w:rFonts w:ascii="Arial" w:hAnsi="Arial" w:cs="Arial"/>
          <w:b/>
          <w:bCs/>
          <w:color w:val="000000" w:themeColor="text1"/>
          <w:sz w:val="22"/>
          <w:szCs w:val="22"/>
        </w:rPr>
        <w:t xml:space="preserve"> the FFY2027–2031 </w:t>
      </w:r>
      <w:r w:rsidR="007B72BC" w:rsidRPr="005332C7">
        <w:rPr>
          <w:rFonts w:ascii="Arial" w:hAnsi="Arial" w:cs="Arial"/>
          <w:b/>
          <w:bCs/>
          <w:color w:val="000000" w:themeColor="text1"/>
          <w:sz w:val="22"/>
          <w:szCs w:val="22"/>
        </w:rPr>
        <w:t>w</w:t>
      </w:r>
      <w:r w:rsidRPr="005332C7">
        <w:rPr>
          <w:rFonts w:ascii="Arial" w:hAnsi="Arial" w:cs="Arial"/>
          <w:b/>
          <w:bCs/>
          <w:color w:val="000000" w:themeColor="text1"/>
          <w:sz w:val="22"/>
          <w:szCs w:val="22"/>
        </w:rPr>
        <w:t xml:space="preserve">ork </w:t>
      </w:r>
      <w:r w:rsidR="007B72BC" w:rsidRPr="005332C7">
        <w:rPr>
          <w:rFonts w:ascii="Arial" w:hAnsi="Arial" w:cs="Arial"/>
          <w:b/>
          <w:bCs/>
          <w:color w:val="000000" w:themeColor="text1"/>
          <w:sz w:val="22"/>
          <w:szCs w:val="22"/>
        </w:rPr>
        <w:t>p</w:t>
      </w:r>
      <w:r w:rsidRPr="005332C7">
        <w:rPr>
          <w:rFonts w:ascii="Arial" w:hAnsi="Arial" w:cs="Arial"/>
          <w:b/>
          <w:bCs/>
          <w:color w:val="000000" w:themeColor="text1"/>
          <w:sz w:val="22"/>
          <w:szCs w:val="22"/>
        </w:rPr>
        <w:t xml:space="preserve">lan </w:t>
      </w:r>
      <w:r w:rsidR="007B72BC" w:rsidRPr="005332C7">
        <w:rPr>
          <w:rFonts w:ascii="Arial" w:hAnsi="Arial" w:cs="Arial"/>
          <w:b/>
          <w:bCs/>
          <w:color w:val="000000" w:themeColor="text1"/>
          <w:sz w:val="22"/>
          <w:szCs w:val="22"/>
        </w:rPr>
        <w:t>b</w:t>
      </w:r>
      <w:r w:rsidRPr="005332C7">
        <w:rPr>
          <w:rFonts w:ascii="Arial" w:hAnsi="Arial" w:cs="Arial"/>
          <w:b/>
          <w:bCs/>
          <w:color w:val="000000" w:themeColor="text1"/>
          <w:sz w:val="22"/>
          <w:szCs w:val="22"/>
        </w:rPr>
        <w:t xml:space="preserve">e </w:t>
      </w:r>
      <w:r w:rsidR="007B72BC" w:rsidRPr="005332C7">
        <w:rPr>
          <w:rFonts w:ascii="Arial" w:hAnsi="Arial" w:cs="Arial"/>
          <w:b/>
          <w:bCs/>
          <w:color w:val="000000" w:themeColor="text1"/>
          <w:sz w:val="22"/>
          <w:szCs w:val="22"/>
        </w:rPr>
        <w:t>a</w:t>
      </w:r>
      <w:r w:rsidRPr="005332C7">
        <w:rPr>
          <w:rFonts w:ascii="Arial" w:hAnsi="Arial" w:cs="Arial"/>
          <w:b/>
          <w:bCs/>
          <w:color w:val="000000" w:themeColor="text1"/>
          <w:sz w:val="22"/>
          <w:szCs w:val="22"/>
        </w:rPr>
        <w:t xml:space="preserve">vailable in the </w:t>
      </w:r>
      <w:r w:rsidR="007B72BC" w:rsidRPr="005332C7">
        <w:rPr>
          <w:rFonts w:ascii="Arial" w:hAnsi="Arial" w:cs="Arial"/>
          <w:b/>
          <w:bCs/>
          <w:color w:val="000000" w:themeColor="text1"/>
          <w:sz w:val="22"/>
          <w:szCs w:val="22"/>
        </w:rPr>
        <w:t>n</w:t>
      </w:r>
      <w:r w:rsidRPr="005332C7">
        <w:rPr>
          <w:rFonts w:ascii="Arial" w:hAnsi="Arial" w:cs="Arial"/>
          <w:b/>
          <w:bCs/>
          <w:color w:val="000000" w:themeColor="text1"/>
          <w:sz w:val="22"/>
          <w:szCs w:val="22"/>
        </w:rPr>
        <w:t xml:space="preserve">ew </w:t>
      </w:r>
      <w:r w:rsidR="007B72BC" w:rsidRPr="005332C7">
        <w:rPr>
          <w:rFonts w:ascii="Arial" w:hAnsi="Arial" w:cs="Arial"/>
          <w:b/>
          <w:bCs/>
          <w:color w:val="000000" w:themeColor="text1"/>
          <w:sz w:val="22"/>
          <w:szCs w:val="22"/>
        </w:rPr>
        <w:t>p</w:t>
      </w:r>
      <w:r w:rsidRPr="005332C7">
        <w:rPr>
          <w:rFonts w:ascii="Arial" w:hAnsi="Arial" w:cs="Arial"/>
          <w:b/>
          <w:bCs/>
          <w:color w:val="000000" w:themeColor="text1"/>
          <w:sz w:val="22"/>
          <w:szCs w:val="22"/>
        </w:rPr>
        <w:t xml:space="preserve">rogress </w:t>
      </w:r>
      <w:r w:rsidR="007B72BC" w:rsidRPr="005332C7">
        <w:rPr>
          <w:rFonts w:ascii="Arial" w:hAnsi="Arial" w:cs="Arial"/>
          <w:b/>
          <w:bCs/>
          <w:color w:val="000000" w:themeColor="text1"/>
          <w:sz w:val="22"/>
          <w:szCs w:val="22"/>
        </w:rPr>
        <w:t>r</w:t>
      </w:r>
      <w:r w:rsidRPr="005332C7">
        <w:rPr>
          <w:rFonts w:ascii="Arial" w:hAnsi="Arial" w:cs="Arial"/>
          <w:b/>
          <w:bCs/>
          <w:color w:val="000000" w:themeColor="text1"/>
          <w:sz w:val="22"/>
          <w:szCs w:val="22"/>
        </w:rPr>
        <w:t>eport Format?</w:t>
      </w:r>
    </w:p>
    <w:p w14:paraId="05DA5619" w14:textId="77777777" w:rsidR="007D4109" w:rsidRPr="005332C7" w:rsidRDefault="007D4109" w:rsidP="00CB71E6">
      <w:pPr>
        <w:pStyle w:val="NormalWeb"/>
        <w:spacing w:before="0" w:beforeAutospacing="0" w:after="0" w:afterAutospacing="0"/>
        <w:ind w:left="225"/>
        <w:rPr>
          <w:rFonts w:ascii="Arial" w:hAnsi="Arial" w:cs="Arial"/>
          <w:b/>
          <w:bCs/>
          <w:color w:val="000000" w:themeColor="text1"/>
          <w:sz w:val="22"/>
          <w:szCs w:val="22"/>
        </w:rPr>
      </w:pPr>
    </w:p>
    <w:p w14:paraId="003094A1" w14:textId="6A653DE1" w:rsidR="007D4109" w:rsidRPr="005332C7" w:rsidRDefault="00444328" w:rsidP="007D4109">
      <w:pPr>
        <w:tabs>
          <w:tab w:val="left" w:pos="1800"/>
        </w:tabs>
        <w:spacing w:after="0" w:line="240" w:lineRule="auto"/>
        <w:rPr>
          <w:rFonts w:ascii="Arial" w:eastAsia="Times New Roman" w:hAnsi="Arial" w:cs="Arial"/>
          <w:color w:val="000000" w:themeColor="text1"/>
        </w:rPr>
      </w:pPr>
      <w:r w:rsidRPr="005332C7">
        <w:rPr>
          <w:rFonts w:ascii="Arial" w:eastAsia="Times New Roman" w:hAnsi="Arial" w:cs="Arial"/>
          <w:color w:val="000000" w:themeColor="text1"/>
        </w:rPr>
        <w:t xml:space="preserve">Many of you have asked when the updated progress report </w:t>
      </w:r>
      <w:r w:rsidR="007D4109" w:rsidRPr="005332C7">
        <w:rPr>
          <w:rFonts w:ascii="Arial" w:eastAsia="Times New Roman" w:hAnsi="Arial" w:cs="Arial"/>
          <w:color w:val="000000" w:themeColor="text1"/>
        </w:rPr>
        <w:t xml:space="preserve">template </w:t>
      </w:r>
      <w:r w:rsidRPr="005332C7">
        <w:rPr>
          <w:rFonts w:ascii="Arial" w:eastAsia="Times New Roman" w:hAnsi="Arial" w:cs="Arial"/>
          <w:color w:val="000000" w:themeColor="text1"/>
        </w:rPr>
        <w:t xml:space="preserve">that reflects the FFY2027–2031 work plan will be released. </w:t>
      </w:r>
      <w:r w:rsidR="007D4109" w:rsidRPr="005332C7">
        <w:rPr>
          <w:rFonts w:ascii="Arial" w:eastAsia="Times New Roman" w:hAnsi="Arial" w:cs="Arial"/>
          <w:color w:val="000000" w:themeColor="text1"/>
        </w:rPr>
        <w:t xml:space="preserve">Your MCH District Nurse Consultant (DNC) </w:t>
      </w:r>
      <w:r w:rsidRPr="005332C7">
        <w:rPr>
          <w:rFonts w:ascii="Arial" w:eastAsia="Times New Roman" w:hAnsi="Arial" w:cs="Arial"/>
          <w:color w:val="000000" w:themeColor="text1"/>
        </w:rPr>
        <w:t>will send out the</w:t>
      </w:r>
      <w:r w:rsidR="007D4109" w:rsidRPr="005332C7">
        <w:rPr>
          <w:rFonts w:ascii="Arial" w:eastAsia="Times New Roman" w:hAnsi="Arial" w:cs="Arial"/>
          <w:color w:val="000000" w:themeColor="text1"/>
        </w:rPr>
        <w:t xml:space="preserve"> </w:t>
      </w:r>
      <w:r w:rsidRPr="005332C7">
        <w:rPr>
          <w:rFonts w:ascii="Arial" w:eastAsia="Times New Roman" w:hAnsi="Arial" w:cs="Arial"/>
          <w:color w:val="000000" w:themeColor="text1"/>
        </w:rPr>
        <w:t xml:space="preserve">progress report on October 1. </w:t>
      </w:r>
    </w:p>
    <w:p w14:paraId="5E6F2EDA" w14:textId="77777777" w:rsidR="007D4109" w:rsidRPr="005332C7" w:rsidRDefault="007D4109" w:rsidP="007D4109">
      <w:pPr>
        <w:tabs>
          <w:tab w:val="left" w:pos="1800"/>
        </w:tabs>
        <w:spacing w:after="0" w:line="240" w:lineRule="auto"/>
        <w:rPr>
          <w:rFonts w:ascii="Arial" w:eastAsia="Times New Roman" w:hAnsi="Arial" w:cs="Arial"/>
          <w:color w:val="000000" w:themeColor="text1"/>
        </w:rPr>
      </w:pPr>
    </w:p>
    <w:p w14:paraId="70FDB8BE" w14:textId="77777777" w:rsidR="007D4109" w:rsidRPr="005332C7" w:rsidRDefault="007D4109" w:rsidP="007D4109">
      <w:pPr>
        <w:tabs>
          <w:tab w:val="left" w:pos="1800"/>
        </w:tabs>
        <w:spacing w:after="0" w:line="240" w:lineRule="auto"/>
        <w:ind w:left="1440"/>
        <w:rPr>
          <w:rFonts w:ascii="Arial" w:eastAsia="Times New Roman" w:hAnsi="Arial" w:cs="Arial"/>
          <w:color w:val="000000" w:themeColor="text1"/>
        </w:rPr>
      </w:pPr>
      <w:r w:rsidRPr="005332C7">
        <w:rPr>
          <w:rFonts w:ascii="Arial" w:eastAsia="Times New Roman" w:hAnsi="Arial" w:cs="Arial"/>
          <w:color w:val="000000" w:themeColor="text1"/>
        </w:rPr>
        <w:tab/>
      </w:r>
      <w:r w:rsidRPr="005332C7">
        <w:rPr>
          <w:rFonts w:ascii="Arial" w:eastAsia="Times New Roman" w:hAnsi="Arial" w:cs="Arial"/>
          <w:color w:val="000000" w:themeColor="text1"/>
        </w:rPr>
        <w:tab/>
        <w:t xml:space="preserve">      </w:t>
      </w:r>
      <w:r w:rsidR="00444328" w:rsidRPr="005332C7">
        <w:rPr>
          <w:rFonts w:ascii="Arial" w:eastAsia="Times New Roman" w:hAnsi="Arial" w:cs="Arial"/>
          <w:color w:val="000000" w:themeColor="text1"/>
        </w:rPr>
        <w:t xml:space="preserve">We appreciate your patience as we prepare everything for the </w:t>
      </w:r>
      <w:r w:rsidRPr="005332C7">
        <w:rPr>
          <w:rFonts w:ascii="Arial" w:eastAsia="Times New Roman" w:hAnsi="Arial" w:cs="Arial"/>
          <w:color w:val="000000" w:themeColor="text1"/>
        </w:rPr>
        <w:t xml:space="preserve"> </w:t>
      </w:r>
    </w:p>
    <w:p w14:paraId="3708428B" w14:textId="3EF56CA2" w:rsidR="007B72BC" w:rsidRPr="005332C7" w:rsidRDefault="007D4109" w:rsidP="007D4109">
      <w:pPr>
        <w:tabs>
          <w:tab w:val="left" w:pos="1800"/>
        </w:tabs>
        <w:spacing w:after="0" w:line="240" w:lineRule="auto"/>
        <w:ind w:left="1440"/>
        <w:rPr>
          <w:rFonts w:ascii="Arial" w:hAnsi="Arial" w:cs="Arial"/>
          <w:color w:val="000000" w:themeColor="text1"/>
        </w:rPr>
      </w:pPr>
      <w:r w:rsidRPr="005332C7">
        <w:rPr>
          <w:rFonts w:ascii="Arial" w:eastAsia="Times New Roman" w:hAnsi="Arial" w:cs="Arial"/>
          <w:color w:val="000000" w:themeColor="text1"/>
        </w:rPr>
        <w:t xml:space="preserve">                  </w:t>
      </w:r>
      <w:r w:rsidR="00444328" w:rsidRPr="005332C7">
        <w:rPr>
          <w:rFonts w:ascii="Arial" w:eastAsia="Times New Roman" w:hAnsi="Arial" w:cs="Arial"/>
          <w:color w:val="000000" w:themeColor="text1"/>
        </w:rPr>
        <w:t>upcoming transition</w:t>
      </w:r>
      <w:r w:rsidRPr="005332C7">
        <w:rPr>
          <w:rFonts w:ascii="Arial" w:eastAsia="Times New Roman" w:hAnsi="Arial" w:cs="Arial"/>
          <w:color w:val="000000" w:themeColor="text1"/>
        </w:rPr>
        <w:t>.</w:t>
      </w:r>
    </w:p>
    <w:p w14:paraId="7CC655EB" w14:textId="77777777" w:rsidR="00C92948" w:rsidRPr="005332C7" w:rsidRDefault="00C92948" w:rsidP="002514E5">
      <w:pPr>
        <w:tabs>
          <w:tab w:val="left" w:pos="1800"/>
        </w:tabs>
        <w:spacing w:after="0" w:line="240" w:lineRule="auto"/>
        <w:rPr>
          <w:rFonts w:ascii="Arial" w:hAnsi="Arial" w:cs="Arial"/>
          <w:b/>
          <w:color w:val="000000" w:themeColor="text1"/>
        </w:rPr>
      </w:pPr>
    </w:p>
    <w:p w14:paraId="741F4793" w14:textId="77777777" w:rsidR="00C92948" w:rsidRPr="005332C7" w:rsidRDefault="00C92948" w:rsidP="002514E5">
      <w:pPr>
        <w:tabs>
          <w:tab w:val="left" w:pos="1800"/>
        </w:tabs>
        <w:spacing w:after="0" w:line="240" w:lineRule="auto"/>
        <w:rPr>
          <w:rFonts w:ascii="Arial" w:hAnsi="Arial" w:cs="Arial"/>
          <w:b/>
          <w:color w:val="000000" w:themeColor="text1"/>
        </w:rPr>
      </w:pPr>
    </w:p>
    <w:p w14:paraId="02588AE4" w14:textId="0646AD7C" w:rsidR="00400EC7" w:rsidRPr="005332C7" w:rsidRDefault="00D82404" w:rsidP="002514E5">
      <w:pPr>
        <w:tabs>
          <w:tab w:val="left" w:pos="1800"/>
        </w:tabs>
        <w:spacing w:after="0" w:line="240" w:lineRule="auto"/>
        <w:rPr>
          <w:rFonts w:ascii="Arial" w:hAnsi="Arial" w:cs="Arial"/>
          <w:b/>
          <w:color w:val="000000" w:themeColor="text1"/>
        </w:rPr>
      </w:pPr>
      <w:r w:rsidRPr="005332C7">
        <w:rPr>
          <w:rFonts w:ascii="Arial" w:hAnsi="Arial" w:cs="Arial"/>
          <w:noProof/>
          <w:color w:val="000000" w:themeColor="text1"/>
        </w:rPr>
        <w:drawing>
          <wp:anchor distT="0" distB="0" distL="114300" distR="114300" simplePos="0" relativeHeight="251662336" behindDoc="0" locked="0" layoutInCell="1" allowOverlap="1" wp14:anchorId="7AD37894" wp14:editId="007B50A5">
            <wp:simplePos x="0" y="0"/>
            <wp:positionH relativeFrom="margin">
              <wp:posOffset>0</wp:posOffset>
            </wp:positionH>
            <wp:positionV relativeFrom="paragraph">
              <wp:posOffset>170815</wp:posOffset>
            </wp:positionV>
            <wp:extent cx="1551940" cy="1542415"/>
            <wp:effectExtent l="0" t="0" r="0" b="635"/>
            <wp:wrapThrough wrapText="bothSides">
              <wp:wrapPolygon edited="0">
                <wp:start x="0" y="0"/>
                <wp:lineTo x="0" y="21342"/>
                <wp:lineTo x="21211" y="21342"/>
                <wp:lineTo x="21211" y="0"/>
                <wp:lineTo x="0" y="0"/>
              </wp:wrapPolygon>
            </wp:wrapThrough>
            <wp:docPr id="2" name="Picture 2" descr="C:\Users\gormas1\AppData\Local\Microsoft\Windows\INetCache\Content.MSO\3822A1D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ormas1\AppData\Local\Microsoft\Windows\INetCache\Content.MSO\3822A1DC.t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51940" cy="15424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6FC3E0" w14:textId="48671065" w:rsidR="0058543C" w:rsidRPr="005332C7" w:rsidRDefault="00B914B6" w:rsidP="002514E5">
      <w:pPr>
        <w:tabs>
          <w:tab w:val="left" w:pos="1800"/>
        </w:tabs>
        <w:spacing w:after="0" w:line="240" w:lineRule="auto"/>
        <w:rPr>
          <w:rFonts w:ascii="Arial" w:hAnsi="Arial" w:cs="Arial"/>
          <w:b/>
          <w:color w:val="000000" w:themeColor="text1"/>
        </w:rPr>
      </w:pPr>
      <w:r w:rsidRPr="005332C7">
        <w:rPr>
          <w:rFonts w:ascii="Arial" w:hAnsi="Arial" w:cs="Arial"/>
          <w:b/>
          <w:color w:val="000000" w:themeColor="text1"/>
        </w:rPr>
        <w:t>Reminders</w:t>
      </w:r>
    </w:p>
    <w:p w14:paraId="4DDC14B2" w14:textId="1839C5C9" w:rsidR="00D17A79" w:rsidRPr="005332C7" w:rsidRDefault="00D17A79" w:rsidP="002514E5">
      <w:pPr>
        <w:tabs>
          <w:tab w:val="left" w:pos="1800"/>
        </w:tabs>
        <w:spacing w:after="0" w:line="240" w:lineRule="auto"/>
        <w:rPr>
          <w:rFonts w:ascii="Arial" w:hAnsi="Arial" w:cs="Arial"/>
          <w:b/>
          <w:color w:val="000000" w:themeColor="text1"/>
        </w:rPr>
      </w:pPr>
    </w:p>
    <w:p w14:paraId="600EE2D4" w14:textId="064D839C" w:rsidR="001776D2" w:rsidRPr="005332C7" w:rsidRDefault="00BD54DD" w:rsidP="00A317AD">
      <w:pPr>
        <w:pStyle w:val="ListParagraph"/>
        <w:numPr>
          <w:ilvl w:val="0"/>
          <w:numId w:val="2"/>
        </w:numPr>
        <w:tabs>
          <w:tab w:val="left" w:pos="1800"/>
        </w:tabs>
        <w:spacing w:after="0" w:line="240" w:lineRule="auto"/>
        <w:rPr>
          <w:rFonts w:ascii="Arial" w:hAnsi="Arial" w:cs="Arial"/>
          <w:color w:val="000000" w:themeColor="text1"/>
        </w:rPr>
      </w:pPr>
      <w:r w:rsidRPr="005332C7">
        <w:rPr>
          <w:rFonts w:ascii="Arial" w:hAnsi="Arial" w:cs="Arial"/>
          <w:color w:val="000000" w:themeColor="text1"/>
        </w:rPr>
        <w:t>August</w:t>
      </w:r>
      <w:r w:rsidR="00C34A81" w:rsidRPr="005332C7">
        <w:rPr>
          <w:rFonts w:ascii="Arial" w:hAnsi="Arial" w:cs="Arial"/>
          <w:color w:val="000000" w:themeColor="text1"/>
        </w:rPr>
        <w:t xml:space="preserve"> 202</w:t>
      </w:r>
      <w:r w:rsidR="00176073" w:rsidRPr="005332C7">
        <w:rPr>
          <w:rFonts w:ascii="Arial" w:hAnsi="Arial" w:cs="Arial"/>
          <w:color w:val="000000" w:themeColor="text1"/>
        </w:rPr>
        <w:t>6</w:t>
      </w:r>
      <w:r w:rsidR="00C34A81" w:rsidRPr="005332C7">
        <w:rPr>
          <w:rFonts w:ascii="Arial" w:hAnsi="Arial" w:cs="Arial"/>
          <w:color w:val="000000" w:themeColor="text1"/>
        </w:rPr>
        <w:t xml:space="preserve"> (FF</w:t>
      </w:r>
      <w:r w:rsidR="0088677B" w:rsidRPr="005332C7">
        <w:rPr>
          <w:rFonts w:ascii="Arial" w:hAnsi="Arial" w:cs="Arial"/>
          <w:color w:val="000000" w:themeColor="text1"/>
        </w:rPr>
        <w:t>Y</w:t>
      </w:r>
      <w:r w:rsidR="00C34A81" w:rsidRPr="005332C7">
        <w:rPr>
          <w:rFonts w:ascii="Arial" w:hAnsi="Arial" w:cs="Arial"/>
          <w:color w:val="000000" w:themeColor="text1"/>
        </w:rPr>
        <w:t>2</w:t>
      </w:r>
      <w:r w:rsidRPr="005332C7">
        <w:rPr>
          <w:rFonts w:ascii="Arial" w:hAnsi="Arial" w:cs="Arial"/>
          <w:color w:val="000000" w:themeColor="text1"/>
        </w:rPr>
        <w:t>02</w:t>
      </w:r>
      <w:r w:rsidR="009175BE" w:rsidRPr="005332C7">
        <w:rPr>
          <w:rFonts w:ascii="Arial" w:hAnsi="Arial" w:cs="Arial"/>
          <w:color w:val="000000" w:themeColor="text1"/>
        </w:rPr>
        <w:t>6</w:t>
      </w:r>
      <w:r w:rsidR="00C34A81" w:rsidRPr="005332C7">
        <w:rPr>
          <w:rFonts w:ascii="Arial" w:hAnsi="Arial" w:cs="Arial"/>
          <w:color w:val="000000" w:themeColor="text1"/>
        </w:rPr>
        <w:t>) Invoicing tool/D</w:t>
      </w:r>
      <w:r w:rsidR="006B5DB3" w:rsidRPr="005332C7">
        <w:rPr>
          <w:rFonts w:ascii="Arial" w:hAnsi="Arial" w:cs="Arial"/>
          <w:color w:val="000000" w:themeColor="text1"/>
        </w:rPr>
        <w:t>A</w:t>
      </w:r>
      <w:r w:rsidR="00C34A81" w:rsidRPr="005332C7">
        <w:rPr>
          <w:rFonts w:ascii="Arial" w:hAnsi="Arial" w:cs="Arial"/>
          <w:color w:val="000000" w:themeColor="text1"/>
        </w:rPr>
        <w:t xml:space="preserve">-38 due </w:t>
      </w:r>
      <w:r w:rsidRPr="005332C7">
        <w:rPr>
          <w:rFonts w:ascii="Arial" w:hAnsi="Arial" w:cs="Arial"/>
          <w:color w:val="000000" w:themeColor="text1"/>
        </w:rPr>
        <w:t xml:space="preserve">September </w:t>
      </w:r>
      <w:r w:rsidR="00114F60" w:rsidRPr="005332C7">
        <w:rPr>
          <w:rFonts w:ascii="Arial" w:hAnsi="Arial" w:cs="Arial"/>
          <w:color w:val="000000" w:themeColor="text1"/>
        </w:rPr>
        <w:t xml:space="preserve">15, </w:t>
      </w:r>
      <w:r w:rsidR="00C34A81" w:rsidRPr="005332C7">
        <w:rPr>
          <w:rFonts w:ascii="Arial" w:hAnsi="Arial" w:cs="Arial"/>
          <w:color w:val="000000" w:themeColor="text1"/>
        </w:rPr>
        <w:t>202</w:t>
      </w:r>
      <w:r w:rsidR="009175BE" w:rsidRPr="005332C7">
        <w:rPr>
          <w:rFonts w:ascii="Arial" w:hAnsi="Arial" w:cs="Arial"/>
          <w:color w:val="000000" w:themeColor="text1"/>
        </w:rPr>
        <w:t>6</w:t>
      </w:r>
    </w:p>
    <w:p w14:paraId="36BADE5B" w14:textId="74B55AB7" w:rsidR="00BD54DD" w:rsidRPr="005332C7" w:rsidRDefault="00BD54DD" w:rsidP="00A317AD">
      <w:pPr>
        <w:pStyle w:val="ListParagraph"/>
        <w:numPr>
          <w:ilvl w:val="0"/>
          <w:numId w:val="2"/>
        </w:numPr>
        <w:tabs>
          <w:tab w:val="left" w:pos="1800"/>
        </w:tabs>
        <w:spacing w:after="0" w:line="240" w:lineRule="auto"/>
        <w:rPr>
          <w:rFonts w:ascii="Arial" w:hAnsi="Arial" w:cs="Arial"/>
          <w:color w:val="000000" w:themeColor="text1"/>
        </w:rPr>
      </w:pPr>
      <w:r w:rsidRPr="005332C7">
        <w:rPr>
          <w:rFonts w:ascii="Arial" w:hAnsi="Arial" w:cs="Arial"/>
          <w:color w:val="000000" w:themeColor="text1"/>
        </w:rPr>
        <w:t>FFY2026 End of Year Reporting</w:t>
      </w:r>
      <w:r w:rsidR="007D4109" w:rsidRPr="005332C7">
        <w:rPr>
          <w:rFonts w:ascii="Arial" w:hAnsi="Arial" w:cs="Arial"/>
          <w:color w:val="000000" w:themeColor="text1"/>
        </w:rPr>
        <w:t>, to include Contract Outcomes report</w:t>
      </w:r>
      <w:r w:rsidRPr="005332C7">
        <w:rPr>
          <w:rFonts w:ascii="Arial" w:hAnsi="Arial" w:cs="Arial"/>
          <w:color w:val="000000" w:themeColor="text1"/>
        </w:rPr>
        <w:t xml:space="preserve"> due </w:t>
      </w:r>
      <w:r w:rsidR="00AC5134" w:rsidRPr="005332C7">
        <w:rPr>
          <w:rFonts w:ascii="Arial" w:hAnsi="Arial" w:cs="Arial"/>
          <w:color w:val="000000" w:themeColor="text1"/>
        </w:rPr>
        <w:t>October 31</w:t>
      </w:r>
      <w:r w:rsidRPr="005332C7">
        <w:rPr>
          <w:rFonts w:ascii="Arial" w:hAnsi="Arial" w:cs="Arial"/>
          <w:color w:val="000000" w:themeColor="text1"/>
        </w:rPr>
        <w:t>, 2026</w:t>
      </w:r>
    </w:p>
    <w:p w14:paraId="7996F25A" w14:textId="04FF31BE" w:rsidR="00AC5134" w:rsidRPr="005332C7" w:rsidRDefault="00AC5134" w:rsidP="000479C0">
      <w:pPr>
        <w:pStyle w:val="ListParagraph"/>
        <w:numPr>
          <w:ilvl w:val="0"/>
          <w:numId w:val="2"/>
        </w:numPr>
        <w:tabs>
          <w:tab w:val="left" w:pos="1800"/>
        </w:tabs>
        <w:spacing w:after="0" w:line="240" w:lineRule="auto"/>
        <w:rPr>
          <w:rFonts w:ascii="Arial" w:hAnsi="Arial" w:cs="Arial"/>
          <w:color w:val="000000" w:themeColor="text1"/>
        </w:rPr>
      </w:pPr>
      <w:r w:rsidRPr="005332C7">
        <w:rPr>
          <w:rFonts w:ascii="Arial" w:eastAsia="Times New Roman" w:hAnsi="Arial" w:cs="Arial"/>
          <w:i/>
          <w:iCs/>
          <w:color w:val="000000" w:themeColor="text1"/>
        </w:rPr>
        <w:t>Additional Reminder:</w:t>
      </w:r>
      <w:r w:rsidRPr="005332C7">
        <w:rPr>
          <w:rFonts w:ascii="Arial" w:eastAsia="Times New Roman" w:hAnsi="Arial" w:cs="Arial"/>
          <w:b/>
          <w:bCs/>
          <w:color w:val="000000" w:themeColor="text1"/>
        </w:rPr>
        <w:t xml:space="preserve"> </w:t>
      </w:r>
      <w:r w:rsidRPr="005332C7">
        <w:rPr>
          <w:rFonts w:ascii="Arial" w:eastAsia="Times New Roman" w:hAnsi="Arial" w:cs="Arial"/>
          <w:color w:val="000000" w:themeColor="text1"/>
        </w:rPr>
        <w:t xml:space="preserve">Please take a moment to review your remaining funding for the current fiscal year. FFY2026 ends September 30, 2026. If you have any questions or if anything appears uncertain, reach out to DNC for </w:t>
      </w:r>
      <w:r w:rsidR="007D4109" w:rsidRPr="005332C7">
        <w:rPr>
          <w:rFonts w:ascii="Arial" w:eastAsia="Times New Roman" w:hAnsi="Arial" w:cs="Arial"/>
          <w:color w:val="000000" w:themeColor="text1"/>
        </w:rPr>
        <w:t>clarification.</w:t>
      </w:r>
    </w:p>
    <w:p w14:paraId="2C657D3A" w14:textId="77777777" w:rsidR="00127111" w:rsidRPr="005332C7" w:rsidRDefault="00127111" w:rsidP="00127111">
      <w:pPr>
        <w:pStyle w:val="ListParagraph"/>
        <w:tabs>
          <w:tab w:val="left" w:pos="1800"/>
        </w:tabs>
        <w:spacing w:after="0" w:line="240" w:lineRule="auto"/>
        <w:ind w:left="3240"/>
        <w:rPr>
          <w:rFonts w:ascii="Arial" w:hAnsi="Arial" w:cs="Arial"/>
          <w:color w:val="000000" w:themeColor="text1"/>
        </w:rPr>
      </w:pPr>
    </w:p>
    <w:p w14:paraId="670212C1" w14:textId="77777777" w:rsidR="00D07134" w:rsidRPr="005332C7" w:rsidRDefault="00D07134" w:rsidP="002514E5">
      <w:pPr>
        <w:pStyle w:val="ListParagraph"/>
        <w:tabs>
          <w:tab w:val="left" w:pos="1800"/>
        </w:tabs>
        <w:spacing w:line="240" w:lineRule="auto"/>
        <w:ind w:left="0"/>
        <w:rPr>
          <w:rFonts w:ascii="Arial" w:eastAsia="Aptos" w:hAnsi="Arial" w:cs="Arial"/>
          <w:b/>
          <w:bCs/>
          <w:color w:val="000000" w:themeColor="text1"/>
        </w:rPr>
      </w:pPr>
    </w:p>
    <w:p w14:paraId="7B61E15C" w14:textId="271942C8" w:rsidR="001B2462" w:rsidRPr="005332C7" w:rsidRDefault="006B5DB3" w:rsidP="00977125">
      <w:pPr>
        <w:pStyle w:val="ListParagraph"/>
        <w:tabs>
          <w:tab w:val="left" w:pos="1800"/>
        </w:tabs>
        <w:spacing w:line="240" w:lineRule="auto"/>
        <w:ind w:left="0"/>
        <w:rPr>
          <w:rFonts w:ascii="Arial" w:eastAsia="Aptos" w:hAnsi="Arial" w:cs="Arial"/>
          <w:b/>
          <w:bCs/>
          <w:color w:val="000000" w:themeColor="text1"/>
        </w:rPr>
      </w:pPr>
      <w:r w:rsidRPr="005332C7">
        <w:rPr>
          <w:rFonts w:ascii="Arial" w:eastAsia="Aptos" w:hAnsi="Arial" w:cs="Arial"/>
          <w:b/>
          <w:bCs/>
          <w:color w:val="000000" w:themeColor="text1"/>
        </w:rPr>
        <w:t xml:space="preserve">Upcoming </w:t>
      </w:r>
      <w:r w:rsidR="00C41CF4" w:rsidRPr="005332C7">
        <w:rPr>
          <w:rFonts w:ascii="Arial" w:eastAsia="Aptos" w:hAnsi="Arial" w:cs="Arial"/>
          <w:b/>
          <w:bCs/>
          <w:color w:val="000000" w:themeColor="text1"/>
        </w:rPr>
        <w:t>educational opportunities</w:t>
      </w:r>
      <w:r w:rsidRPr="005332C7">
        <w:rPr>
          <w:rFonts w:ascii="Arial" w:eastAsia="Aptos" w:hAnsi="Arial" w:cs="Arial"/>
          <w:b/>
          <w:bCs/>
          <w:color w:val="000000" w:themeColor="text1"/>
        </w:rPr>
        <w:t xml:space="preserve"> that may be of interest: </w:t>
      </w:r>
    </w:p>
    <w:p w14:paraId="439D184F" w14:textId="77777777" w:rsidR="00C41CF4" w:rsidRPr="005332C7" w:rsidRDefault="00C41CF4" w:rsidP="00977125">
      <w:pPr>
        <w:pStyle w:val="ListParagraph"/>
        <w:tabs>
          <w:tab w:val="left" w:pos="1800"/>
        </w:tabs>
        <w:spacing w:line="240" w:lineRule="auto"/>
        <w:ind w:left="0"/>
        <w:rPr>
          <w:rFonts w:ascii="Arial" w:eastAsia="Aptos" w:hAnsi="Arial" w:cs="Arial"/>
          <w:b/>
          <w:bCs/>
          <w:color w:val="000000" w:themeColor="text1"/>
        </w:rPr>
      </w:pPr>
    </w:p>
    <w:p w14:paraId="7997F7DF" w14:textId="6C1B835A" w:rsidR="00977125" w:rsidRPr="005332C7" w:rsidRDefault="00C41CF4" w:rsidP="00C41CF4">
      <w:pPr>
        <w:pStyle w:val="ListParagraph"/>
        <w:numPr>
          <w:ilvl w:val="0"/>
          <w:numId w:val="2"/>
        </w:numPr>
        <w:tabs>
          <w:tab w:val="left" w:pos="720"/>
          <w:tab w:val="left" w:pos="1800"/>
        </w:tabs>
        <w:spacing w:after="0" w:line="240" w:lineRule="auto"/>
        <w:rPr>
          <w:rFonts w:ascii="Arial" w:eastAsia="Aptos" w:hAnsi="Arial" w:cs="Arial"/>
          <w:b/>
          <w:bCs/>
          <w:color w:val="000000" w:themeColor="text1"/>
        </w:rPr>
      </w:pPr>
      <w:r w:rsidRPr="005332C7">
        <w:rPr>
          <w:rFonts w:ascii="Arial" w:eastAsia="Aptos" w:hAnsi="Arial" w:cs="Arial"/>
          <w:b/>
          <w:bCs/>
          <w:color w:val="000000" w:themeColor="text1"/>
        </w:rPr>
        <w:t xml:space="preserve">MCH </w:t>
      </w:r>
      <w:r w:rsidRPr="005332C7">
        <w:rPr>
          <w:rFonts w:ascii="Arial" w:eastAsia="Aptos" w:hAnsi="Arial" w:cs="Arial"/>
          <w:b/>
          <w:bCs/>
          <w:i/>
          <w:iCs/>
          <w:color w:val="000000" w:themeColor="text1"/>
        </w:rPr>
        <w:t xml:space="preserve">Summer </w:t>
      </w:r>
      <w:r w:rsidR="005332C7" w:rsidRPr="005332C7">
        <w:rPr>
          <w:rFonts w:ascii="Arial" w:eastAsia="Aptos" w:hAnsi="Arial" w:cs="Arial"/>
          <w:b/>
          <w:bCs/>
          <w:i/>
          <w:iCs/>
          <w:color w:val="000000" w:themeColor="text1"/>
        </w:rPr>
        <w:t xml:space="preserve">Learning </w:t>
      </w:r>
      <w:r w:rsidRPr="005332C7">
        <w:rPr>
          <w:rFonts w:ascii="Arial" w:eastAsia="Aptos" w:hAnsi="Arial" w:cs="Arial"/>
          <w:b/>
          <w:bCs/>
          <w:i/>
          <w:iCs/>
          <w:color w:val="000000" w:themeColor="text1"/>
        </w:rPr>
        <w:t>Series</w:t>
      </w:r>
      <w:r w:rsidRPr="005332C7">
        <w:rPr>
          <w:rFonts w:ascii="Arial" w:eastAsia="Aptos" w:hAnsi="Arial" w:cs="Arial"/>
          <w:b/>
          <w:bCs/>
          <w:color w:val="000000" w:themeColor="text1"/>
        </w:rPr>
        <w:t xml:space="preserve"> Dates:</w:t>
      </w:r>
    </w:p>
    <w:p w14:paraId="659D39F9" w14:textId="77777777" w:rsidR="00C41CF4" w:rsidRPr="005332C7" w:rsidRDefault="00C41CF4" w:rsidP="00C41CF4">
      <w:pPr>
        <w:tabs>
          <w:tab w:val="left" w:pos="1800"/>
        </w:tabs>
        <w:spacing w:after="0" w:line="240" w:lineRule="auto"/>
        <w:ind w:left="2880"/>
        <w:rPr>
          <w:rFonts w:ascii="Arial" w:hAnsi="Arial" w:cs="Arial"/>
          <w:color w:val="000000" w:themeColor="text1"/>
        </w:rPr>
      </w:pPr>
    </w:p>
    <w:p w14:paraId="557545D8" w14:textId="58323599" w:rsidR="00C41CF4" w:rsidRPr="005332C7" w:rsidRDefault="00C41CF4" w:rsidP="00C41CF4">
      <w:pPr>
        <w:tabs>
          <w:tab w:val="left" w:pos="1800"/>
        </w:tabs>
        <w:spacing w:after="0" w:line="240" w:lineRule="auto"/>
        <w:ind w:left="2880"/>
        <w:rPr>
          <w:rFonts w:ascii="Arial" w:hAnsi="Arial" w:cs="Arial"/>
          <w:b/>
          <w:bCs/>
          <w:i/>
          <w:iCs/>
          <w:color w:val="000000" w:themeColor="text1"/>
          <w:u w:val="single"/>
          <w:vertAlign w:val="superscript"/>
        </w:rPr>
      </w:pPr>
      <w:r w:rsidRPr="005332C7">
        <w:rPr>
          <w:rFonts w:ascii="Arial" w:hAnsi="Arial" w:cs="Arial"/>
          <w:b/>
          <w:bCs/>
          <w:i/>
          <w:iCs/>
          <w:color w:val="000000" w:themeColor="text1"/>
          <w:u w:val="single"/>
        </w:rPr>
        <w:t>August 19</w:t>
      </w:r>
      <w:r w:rsidRPr="005332C7">
        <w:rPr>
          <w:rFonts w:ascii="Arial" w:hAnsi="Arial" w:cs="Arial"/>
          <w:b/>
          <w:bCs/>
          <w:i/>
          <w:iCs/>
          <w:color w:val="000000" w:themeColor="text1"/>
          <w:u w:val="single"/>
          <w:vertAlign w:val="superscript"/>
        </w:rPr>
        <w:t>th</w:t>
      </w:r>
    </w:p>
    <w:p w14:paraId="0F054CE8" w14:textId="77777777" w:rsidR="00C41CF4" w:rsidRPr="005332C7" w:rsidRDefault="00C41CF4" w:rsidP="00C41CF4">
      <w:pPr>
        <w:tabs>
          <w:tab w:val="left" w:pos="1800"/>
        </w:tabs>
        <w:spacing w:after="0" w:line="240" w:lineRule="auto"/>
        <w:ind w:left="2880"/>
        <w:rPr>
          <w:rFonts w:ascii="Arial" w:hAnsi="Arial" w:cs="Arial"/>
          <w:i/>
          <w:iCs/>
          <w:color w:val="000000" w:themeColor="text1"/>
        </w:rPr>
      </w:pPr>
      <w:r w:rsidRPr="005332C7">
        <w:rPr>
          <w:rFonts w:ascii="Arial" w:hAnsi="Arial" w:cs="Arial"/>
          <w:i/>
          <w:iCs/>
          <w:color w:val="000000" w:themeColor="text1"/>
        </w:rPr>
        <w:t>Bryce Starr, UMKC, Institute for Human Development</w:t>
      </w:r>
    </w:p>
    <w:p w14:paraId="5964272A" w14:textId="77777777" w:rsidR="00C41CF4" w:rsidRPr="005332C7" w:rsidRDefault="00C41CF4" w:rsidP="00C41CF4">
      <w:pPr>
        <w:tabs>
          <w:tab w:val="left" w:pos="1800"/>
        </w:tabs>
        <w:spacing w:after="0" w:line="240" w:lineRule="auto"/>
        <w:ind w:left="2880"/>
        <w:rPr>
          <w:rFonts w:ascii="Arial" w:hAnsi="Arial" w:cs="Arial"/>
          <w:color w:val="000000" w:themeColor="text1"/>
        </w:rPr>
      </w:pPr>
      <w:r w:rsidRPr="005332C7">
        <w:rPr>
          <w:rFonts w:ascii="Arial" w:hAnsi="Arial" w:cs="Arial"/>
          <w:color w:val="000000" w:themeColor="text1"/>
        </w:rPr>
        <w:t>Missouri Maternal Health Action Network</w:t>
      </w:r>
    </w:p>
    <w:p w14:paraId="723F49A6" w14:textId="77777777" w:rsidR="00C41CF4" w:rsidRPr="005332C7" w:rsidRDefault="00C41CF4" w:rsidP="00C41CF4">
      <w:pPr>
        <w:tabs>
          <w:tab w:val="left" w:pos="1800"/>
        </w:tabs>
        <w:spacing w:after="0" w:line="240" w:lineRule="auto"/>
        <w:ind w:left="2880"/>
        <w:rPr>
          <w:rFonts w:ascii="Arial" w:hAnsi="Arial" w:cs="Arial"/>
          <w:color w:val="000000" w:themeColor="text1"/>
        </w:rPr>
      </w:pPr>
    </w:p>
    <w:p w14:paraId="7BAC52E7" w14:textId="193F25CC" w:rsidR="00C41CF4" w:rsidRPr="005332C7" w:rsidRDefault="00C41CF4" w:rsidP="00C41CF4">
      <w:pPr>
        <w:tabs>
          <w:tab w:val="left" w:pos="1800"/>
        </w:tabs>
        <w:spacing w:after="0" w:line="240" w:lineRule="auto"/>
        <w:ind w:left="2880"/>
        <w:rPr>
          <w:rFonts w:ascii="Arial" w:hAnsi="Arial" w:cs="Arial"/>
          <w:b/>
          <w:bCs/>
          <w:i/>
          <w:iCs/>
          <w:color w:val="000000" w:themeColor="text1"/>
          <w:u w:val="single"/>
          <w:vertAlign w:val="superscript"/>
        </w:rPr>
      </w:pPr>
      <w:r w:rsidRPr="005332C7">
        <w:rPr>
          <w:rFonts w:ascii="Arial" w:hAnsi="Arial" w:cs="Arial"/>
          <w:b/>
          <w:bCs/>
          <w:i/>
          <w:iCs/>
          <w:color w:val="000000" w:themeColor="text1"/>
          <w:u w:val="single"/>
        </w:rPr>
        <w:t>August 26</w:t>
      </w:r>
      <w:r w:rsidRPr="005332C7">
        <w:rPr>
          <w:rFonts w:ascii="Arial" w:hAnsi="Arial" w:cs="Arial"/>
          <w:b/>
          <w:bCs/>
          <w:i/>
          <w:iCs/>
          <w:color w:val="000000" w:themeColor="text1"/>
          <w:u w:val="single"/>
          <w:vertAlign w:val="superscript"/>
        </w:rPr>
        <w:t>th</w:t>
      </w:r>
    </w:p>
    <w:p w14:paraId="1CF562A7" w14:textId="77777777" w:rsidR="00C41CF4" w:rsidRPr="005332C7" w:rsidRDefault="00C41CF4" w:rsidP="00C41CF4">
      <w:pPr>
        <w:tabs>
          <w:tab w:val="left" w:pos="1800"/>
        </w:tabs>
        <w:spacing w:after="0" w:line="240" w:lineRule="auto"/>
        <w:ind w:left="2880"/>
        <w:rPr>
          <w:rFonts w:ascii="Arial" w:hAnsi="Arial" w:cs="Arial"/>
          <w:i/>
          <w:iCs/>
          <w:color w:val="000000" w:themeColor="text1"/>
        </w:rPr>
      </w:pPr>
      <w:r w:rsidRPr="005332C7">
        <w:rPr>
          <w:rFonts w:ascii="Arial" w:hAnsi="Arial" w:cs="Arial"/>
          <w:i/>
          <w:iCs/>
          <w:color w:val="000000" w:themeColor="text1"/>
        </w:rPr>
        <w:t>Kyleigh Brown, MU Extension</w:t>
      </w:r>
    </w:p>
    <w:p w14:paraId="1A29AA48" w14:textId="4D23E950" w:rsidR="00C41CF4" w:rsidRPr="005332C7" w:rsidRDefault="00C41CF4" w:rsidP="007D4109">
      <w:pPr>
        <w:tabs>
          <w:tab w:val="left" w:pos="1800"/>
        </w:tabs>
        <w:spacing w:after="0" w:line="240" w:lineRule="auto"/>
        <w:ind w:left="2880"/>
        <w:rPr>
          <w:rFonts w:ascii="Arial" w:hAnsi="Arial" w:cs="Arial"/>
          <w:color w:val="000000" w:themeColor="text1"/>
        </w:rPr>
      </w:pPr>
      <w:r w:rsidRPr="005332C7">
        <w:rPr>
          <w:rFonts w:ascii="Arial" w:hAnsi="Arial" w:cs="Arial"/>
          <w:color w:val="000000" w:themeColor="text1"/>
        </w:rPr>
        <w:t>Building Strong Families Program</w:t>
      </w:r>
    </w:p>
    <w:p w14:paraId="2517D797" w14:textId="77777777" w:rsidR="00C41CF4" w:rsidRPr="005332C7" w:rsidRDefault="00C41CF4" w:rsidP="00C41CF4">
      <w:pPr>
        <w:tabs>
          <w:tab w:val="left" w:pos="1800"/>
        </w:tabs>
        <w:spacing w:after="0" w:line="240" w:lineRule="auto"/>
        <w:ind w:left="2880"/>
        <w:rPr>
          <w:rFonts w:ascii="Arial" w:hAnsi="Arial" w:cs="Arial"/>
          <w:b/>
          <w:bCs/>
          <w:i/>
          <w:iCs/>
          <w:color w:val="000000" w:themeColor="text1"/>
          <w:u w:val="single"/>
        </w:rPr>
      </w:pPr>
    </w:p>
    <w:p w14:paraId="5CF2E6D6" w14:textId="2699B636" w:rsidR="00C41CF4" w:rsidRPr="005332C7" w:rsidRDefault="00C41CF4" w:rsidP="00C41CF4">
      <w:pPr>
        <w:tabs>
          <w:tab w:val="left" w:pos="1800"/>
        </w:tabs>
        <w:spacing w:after="0" w:line="240" w:lineRule="auto"/>
        <w:ind w:left="2880"/>
        <w:rPr>
          <w:rFonts w:ascii="Arial" w:hAnsi="Arial" w:cs="Arial"/>
          <w:b/>
          <w:bCs/>
          <w:i/>
          <w:iCs/>
          <w:color w:val="000000" w:themeColor="text1"/>
          <w:u w:val="single"/>
          <w:vertAlign w:val="superscript"/>
        </w:rPr>
      </w:pPr>
      <w:r w:rsidRPr="005332C7">
        <w:rPr>
          <w:rFonts w:ascii="Arial" w:hAnsi="Arial" w:cs="Arial"/>
          <w:b/>
          <w:bCs/>
          <w:i/>
          <w:iCs/>
          <w:color w:val="000000" w:themeColor="text1"/>
          <w:u w:val="single"/>
        </w:rPr>
        <w:t>September 2</w:t>
      </w:r>
      <w:r w:rsidRPr="005332C7">
        <w:rPr>
          <w:rFonts w:ascii="Arial" w:hAnsi="Arial" w:cs="Arial"/>
          <w:b/>
          <w:bCs/>
          <w:i/>
          <w:iCs/>
          <w:color w:val="000000" w:themeColor="text1"/>
          <w:u w:val="single"/>
          <w:vertAlign w:val="superscript"/>
        </w:rPr>
        <w:t>nd</w:t>
      </w:r>
    </w:p>
    <w:p w14:paraId="6D8E81F9" w14:textId="77777777" w:rsidR="00C41CF4" w:rsidRPr="005332C7" w:rsidRDefault="00C41CF4" w:rsidP="00C41CF4">
      <w:pPr>
        <w:tabs>
          <w:tab w:val="left" w:pos="1800"/>
        </w:tabs>
        <w:spacing w:after="0" w:line="240" w:lineRule="auto"/>
        <w:ind w:left="2880"/>
        <w:rPr>
          <w:rFonts w:ascii="Arial" w:hAnsi="Arial" w:cs="Arial"/>
          <w:i/>
          <w:iCs/>
          <w:color w:val="000000" w:themeColor="text1"/>
        </w:rPr>
      </w:pPr>
      <w:r w:rsidRPr="005332C7">
        <w:rPr>
          <w:rFonts w:ascii="Arial" w:hAnsi="Arial" w:cs="Arial"/>
          <w:i/>
          <w:iCs/>
          <w:color w:val="000000" w:themeColor="text1"/>
        </w:rPr>
        <w:t>Benjamen Pringer, Program Manager, Adolescent/School Health Program, MO DHSS</w:t>
      </w:r>
    </w:p>
    <w:p w14:paraId="0F1D0C52" w14:textId="77777777" w:rsidR="00C41CF4" w:rsidRPr="005332C7" w:rsidRDefault="00C41CF4" w:rsidP="00C41CF4">
      <w:pPr>
        <w:tabs>
          <w:tab w:val="left" w:pos="1800"/>
        </w:tabs>
        <w:spacing w:after="0" w:line="240" w:lineRule="auto"/>
        <w:ind w:left="2880"/>
        <w:rPr>
          <w:rFonts w:ascii="Arial" w:hAnsi="Arial" w:cs="Arial"/>
          <w:color w:val="000000" w:themeColor="text1"/>
        </w:rPr>
      </w:pPr>
      <w:r w:rsidRPr="005332C7">
        <w:rPr>
          <w:rFonts w:ascii="Arial" w:hAnsi="Arial" w:cs="Arial"/>
          <w:color w:val="000000" w:themeColor="text1"/>
        </w:rPr>
        <w:t>Teen Outreach Program, Making Proud Choices, Adolescent Health Initiatives</w:t>
      </w:r>
    </w:p>
    <w:p w14:paraId="115D99FE" w14:textId="77777777" w:rsidR="007D4109" w:rsidRPr="005332C7" w:rsidRDefault="007D4109" w:rsidP="00C41CF4">
      <w:pPr>
        <w:tabs>
          <w:tab w:val="left" w:pos="1800"/>
        </w:tabs>
        <w:spacing w:after="0" w:line="240" w:lineRule="auto"/>
        <w:ind w:left="2880"/>
        <w:rPr>
          <w:rFonts w:ascii="Arial" w:hAnsi="Arial" w:cs="Arial"/>
          <w:color w:val="000000" w:themeColor="text1"/>
        </w:rPr>
      </w:pPr>
    </w:p>
    <w:p w14:paraId="6C62A85D" w14:textId="77777777" w:rsidR="007D4109" w:rsidRPr="005332C7" w:rsidRDefault="007D4109" w:rsidP="00C41CF4">
      <w:pPr>
        <w:tabs>
          <w:tab w:val="left" w:pos="1800"/>
        </w:tabs>
        <w:spacing w:after="0" w:line="240" w:lineRule="auto"/>
        <w:ind w:left="2880"/>
        <w:rPr>
          <w:rFonts w:ascii="Arial" w:hAnsi="Arial" w:cs="Arial"/>
          <w:color w:val="000000" w:themeColor="text1"/>
        </w:rPr>
      </w:pPr>
    </w:p>
    <w:p w14:paraId="385894A9" w14:textId="77777777" w:rsidR="007D4109" w:rsidRPr="005332C7" w:rsidRDefault="007D4109" w:rsidP="00C41CF4">
      <w:pPr>
        <w:tabs>
          <w:tab w:val="left" w:pos="1800"/>
        </w:tabs>
        <w:spacing w:after="0" w:line="240" w:lineRule="auto"/>
        <w:ind w:left="2880"/>
        <w:rPr>
          <w:rFonts w:ascii="Arial" w:hAnsi="Arial" w:cs="Arial"/>
          <w:color w:val="000000" w:themeColor="text1"/>
        </w:rPr>
      </w:pPr>
    </w:p>
    <w:p w14:paraId="31F97664" w14:textId="77777777" w:rsidR="007D4109" w:rsidRPr="005332C7" w:rsidRDefault="007D4109" w:rsidP="00C41CF4">
      <w:pPr>
        <w:tabs>
          <w:tab w:val="left" w:pos="1800"/>
        </w:tabs>
        <w:spacing w:after="0" w:line="240" w:lineRule="auto"/>
        <w:ind w:left="2880"/>
        <w:rPr>
          <w:rFonts w:ascii="Arial" w:hAnsi="Arial" w:cs="Arial"/>
          <w:color w:val="000000" w:themeColor="text1"/>
        </w:rPr>
      </w:pPr>
    </w:p>
    <w:p w14:paraId="08968B4E" w14:textId="77777777" w:rsidR="007D4109" w:rsidRPr="005332C7" w:rsidRDefault="007D4109" w:rsidP="00C41CF4">
      <w:pPr>
        <w:tabs>
          <w:tab w:val="left" w:pos="1800"/>
        </w:tabs>
        <w:spacing w:after="0" w:line="240" w:lineRule="auto"/>
        <w:ind w:left="2880"/>
        <w:rPr>
          <w:rFonts w:ascii="Arial" w:hAnsi="Arial" w:cs="Arial"/>
          <w:color w:val="000000" w:themeColor="text1"/>
        </w:rPr>
      </w:pPr>
    </w:p>
    <w:p w14:paraId="23958EA3" w14:textId="77777777" w:rsidR="00C41CF4" w:rsidRPr="005332C7" w:rsidRDefault="00C41CF4" w:rsidP="00C41CF4">
      <w:pPr>
        <w:tabs>
          <w:tab w:val="left" w:pos="720"/>
          <w:tab w:val="left" w:pos="1800"/>
        </w:tabs>
        <w:spacing w:after="0" w:line="240" w:lineRule="auto"/>
        <w:rPr>
          <w:rFonts w:ascii="Arial" w:eastAsia="Aptos" w:hAnsi="Arial" w:cs="Arial"/>
          <w:color w:val="000000" w:themeColor="text1"/>
        </w:rPr>
      </w:pPr>
    </w:p>
    <w:p w14:paraId="7089CFD6" w14:textId="116E951A" w:rsidR="001B2462" w:rsidRPr="005332C7" w:rsidRDefault="001B2462" w:rsidP="00A317AD">
      <w:pPr>
        <w:pStyle w:val="ListParagraph"/>
        <w:numPr>
          <w:ilvl w:val="3"/>
          <w:numId w:val="1"/>
        </w:numPr>
        <w:tabs>
          <w:tab w:val="left" w:pos="720"/>
          <w:tab w:val="left" w:pos="1800"/>
        </w:tabs>
        <w:spacing w:after="0" w:line="240" w:lineRule="auto"/>
        <w:ind w:left="3240"/>
        <w:rPr>
          <w:rFonts w:ascii="Arial" w:eastAsia="Aptos" w:hAnsi="Arial" w:cs="Arial"/>
          <w:color w:val="000000" w:themeColor="text1"/>
        </w:rPr>
      </w:pPr>
      <w:r w:rsidRPr="005332C7">
        <w:rPr>
          <w:rFonts w:ascii="Arial" w:eastAsia="Aptos" w:hAnsi="Arial" w:cs="Arial"/>
          <w:b/>
          <w:bCs/>
          <w:color w:val="000000" w:themeColor="text1"/>
        </w:rPr>
        <w:lastRenderedPageBreak/>
        <w:t xml:space="preserve">2026 Missouri Rural Health Conference, </w:t>
      </w:r>
      <w:hyperlink r:id="rId26" w:history="1">
        <w:r w:rsidR="007D4109" w:rsidRPr="005332C7">
          <w:rPr>
            <w:rStyle w:val="Hyperlink"/>
            <w:rFonts w:ascii="Arial" w:eastAsia="Aptos" w:hAnsi="Arial" w:cs="Arial"/>
            <w:b/>
            <w:bCs/>
            <w:color w:val="000000" w:themeColor="text1"/>
          </w:rPr>
          <w:t>Register Here</w:t>
        </w:r>
      </w:hyperlink>
    </w:p>
    <w:p w14:paraId="521CB637" w14:textId="169079E3" w:rsidR="001B2462" w:rsidRPr="005332C7" w:rsidRDefault="001B2462" w:rsidP="007B169A">
      <w:pPr>
        <w:pStyle w:val="ListParagraph"/>
        <w:tabs>
          <w:tab w:val="left" w:pos="720"/>
          <w:tab w:val="left" w:pos="1800"/>
        </w:tabs>
        <w:spacing w:after="0" w:line="240" w:lineRule="auto"/>
        <w:ind w:left="3240"/>
        <w:rPr>
          <w:rFonts w:ascii="Arial" w:eastAsia="Aptos" w:hAnsi="Arial" w:cs="Arial"/>
          <w:color w:val="000000" w:themeColor="text1"/>
        </w:rPr>
      </w:pPr>
      <w:r w:rsidRPr="005332C7">
        <w:rPr>
          <w:rFonts w:ascii="Arial" w:eastAsia="Aptos" w:hAnsi="Arial" w:cs="Arial"/>
          <w:color w:val="000000" w:themeColor="text1"/>
        </w:rPr>
        <w:t>September 9-10, 2026, Old Kinderhook, Camdenton, MO</w:t>
      </w:r>
    </w:p>
    <w:p w14:paraId="6CEBC8F5" w14:textId="77777777" w:rsidR="00D8266E" w:rsidRPr="005332C7" w:rsidRDefault="00D8266E" w:rsidP="00FF0D9A">
      <w:pPr>
        <w:tabs>
          <w:tab w:val="left" w:pos="720"/>
          <w:tab w:val="left" w:pos="1800"/>
        </w:tabs>
        <w:spacing w:after="0" w:line="240" w:lineRule="auto"/>
        <w:rPr>
          <w:rFonts w:ascii="Arial" w:hAnsi="Arial" w:cs="Arial"/>
          <w:color w:val="000000" w:themeColor="text1"/>
        </w:rPr>
      </w:pPr>
    </w:p>
    <w:p w14:paraId="125C938F" w14:textId="24699CE7" w:rsidR="00977125" w:rsidRPr="005332C7" w:rsidRDefault="005F0FF4" w:rsidP="00A317AD">
      <w:pPr>
        <w:pStyle w:val="ListParagraph"/>
        <w:numPr>
          <w:ilvl w:val="3"/>
          <w:numId w:val="1"/>
        </w:numPr>
        <w:tabs>
          <w:tab w:val="left" w:pos="720"/>
          <w:tab w:val="left" w:pos="1800"/>
        </w:tabs>
        <w:spacing w:line="240" w:lineRule="auto"/>
        <w:ind w:left="3240"/>
        <w:rPr>
          <w:rFonts w:ascii="Arial" w:eastAsia="Aptos" w:hAnsi="Arial" w:cs="Arial"/>
          <w:color w:val="000000" w:themeColor="text1"/>
        </w:rPr>
      </w:pPr>
      <w:r w:rsidRPr="005332C7">
        <w:rPr>
          <w:rFonts w:ascii="Arial" w:eastAsia="Aptos" w:hAnsi="Arial" w:cs="Arial"/>
          <w:b/>
          <w:bCs/>
          <w:color w:val="000000" w:themeColor="text1"/>
        </w:rPr>
        <w:t>Missouri Highway Safety Conference</w:t>
      </w:r>
      <w:r w:rsidR="00977125" w:rsidRPr="005332C7">
        <w:rPr>
          <w:rFonts w:ascii="Arial" w:eastAsia="Aptos" w:hAnsi="Arial" w:cs="Arial"/>
          <w:b/>
          <w:bCs/>
          <w:color w:val="000000" w:themeColor="text1"/>
        </w:rPr>
        <w:t>,</w:t>
      </w:r>
      <w:r w:rsidRPr="005332C7">
        <w:rPr>
          <w:rFonts w:ascii="Arial" w:eastAsia="Aptos" w:hAnsi="Arial" w:cs="Arial"/>
          <w:b/>
          <w:bCs/>
          <w:color w:val="000000" w:themeColor="text1"/>
        </w:rPr>
        <w:t xml:space="preserve"> </w:t>
      </w:r>
      <w:hyperlink r:id="rId27" w:history="1">
        <w:r w:rsidR="00CB71E6" w:rsidRPr="005332C7">
          <w:rPr>
            <w:rStyle w:val="Hyperlink"/>
            <w:rFonts w:ascii="Arial" w:eastAsia="Aptos" w:hAnsi="Arial" w:cs="Arial"/>
            <w:b/>
            <w:bCs/>
            <w:color w:val="000000" w:themeColor="text1"/>
          </w:rPr>
          <w:t>Register Here</w:t>
        </w:r>
      </w:hyperlink>
    </w:p>
    <w:p w14:paraId="4ADB1109" w14:textId="698B5EDF" w:rsidR="005F0FF4" w:rsidRPr="005332C7" w:rsidRDefault="005F0FF4" w:rsidP="007B169A">
      <w:pPr>
        <w:pStyle w:val="ListParagraph"/>
        <w:tabs>
          <w:tab w:val="left" w:pos="720"/>
          <w:tab w:val="left" w:pos="1800"/>
        </w:tabs>
        <w:spacing w:line="240" w:lineRule="auto"/>
        <w:ind w:left="3240"/>
        <w:rPr>
          <w:rFonts w:ascii="Arial" w:eastAsia="Aptos" w:hAnsi="Arial" w:cs="Arial"/>
          <w:color w:val="000000" w:themeColor="text1"/>
        </w:rPr>
      </w:pPr>
      <w:r w:rsidRPr="005332C7">
        <w:rPr>
          <w:rFonts w:ascii="Arial" w:eastAsia="Aptos" w:hAnsi="Arial" w:cs="Arial"/>
          <w:color w:val="000000" w:themeColor="text1"/>
        </w:rPr>
        <w:t>September 9-11,2026</w:t>
      </w:r>
      <w:r w:rsidR="00977125" w:rsidRPr="005332C7">
        <w:rPr>
          <w:rFonts w:ascii="Arial" w:eastAsia="Aptos" w:hAnsi="Arial" w:cs="Arial"/>
          <w:color w:val="000000" w:themeColor="text1"/>
        </w:rPr>
        <w:t>,</w:t>
      </w:r>
      <w:r w:rsidRPr="005332C7">
        <w:rPr>
          <w:rFonts w:ascii="Arial" w:eastAsia="Aptos" w:hAnsi="Arial" w:cs="Arial"/>
          <w:color w:val="000000" w:themeColor="text1"/>
        </w:rPr>
        <w:t xml:space="preserve"> Wyndham Executive Center</w:t>
      </w:r>
      <w:r w:rsidR="00D8266E" w:rsidRPr="005332C7">
        <w:rPr>
          <w:rFonts w:ascii="Arial" w:eastAsia="Aptos" w:hAnsi="Arial" w:cs="Arial"/>
          <w:color w:val="000000" w:themeColor="text1"/>
        </w:rPr>
        <w:t>,</w:t>
      </w:r>
      <w:r w:rsidRPr="005332C7">
        <w:rPr>
          <w:rFonts w:ascii="Arial" w:eastAsia="Aptos" w:hAnsi="Arial" w:cs="Arial"/>
          <w:color w:val="000000" w:themeColor="text1"/>
        </w:rPr>
        <w:t xml:space="preserve"> Columbia</w:t>
      </w:r>
      <w:r w:rsidR="00977125" w:rsidRPr="005332C7">
        <w:rPr>
          <w:rFonts w:ascii="Arial" w:eastAsia="Aptos" w:hAnsi="Arial" w:cs="Arial"/>
          <w:color w:val="000000" w:themeColor="text1"/>
        </w:rPr>
        <w:t>, MO</w:t>
      </w:r>
    </w:p>
    <w:p w14:paraId="26040B88" w14:textId="77777777" w:rsidR="00977125" w:rsidRPr="005332C7" w:rsidRDefault="00977125" w:rsidP="007B169A">
      <w:pPr>
        <w:pStyle w:val="ListParagraph"/>
        <w:tabs>
          <w:tab w:val="left" w:pos="720"/>
          <w:tab w:val="left" w:pos="1800"/>
        </w:tabs>
        <w:spacing w:line="240" w:lineRule="auto"/>
        <w:ind w:left="3240"/>
        <w:rPr>
          <w:rFonts w:ascii="Arial" w:eastAsia="Aptos" w:hAnsi="Arial" w:cs="Arial"/>
          <w:color w:val="000000" w:themeColor="text1"/>
        </w:rPr>
      </w:pPr>
    </w:p>
    <w:p w14:paraId="483ABB6C" w14:textId="0C31D2AD" w:rsidR="005A4460" w:rsidRPr="005332C7" w:rsidRDefault="005A4460" w:rsidP="00A317AD">
      <w:pPr>
        <w:pStyle w:val="ListParagraph"/>
        <w:numPr>
          <w:ilvl w:val="3"/>
          <w:numId w:val="1"/>
        </w:numPr>
        <w:tabs>
          <w:tab w:val="left" w:pos="720"/>
          <w:tab w:val="left" w:pos="1800"/>
        </w:tabs>
        <w:spacing w:after="0" w:line="240" w:lineRule="auto"/>
        <w:ind w:left="3240"/>
        <w:rPr>
          <w:rFonts w:ascii="Arial" w:eastAsia="Aptos" w:hAnsi="Arial" w:cs="Arial"/>
          <w:b/>
          <w:bCs/>
          <w:color w:val="000000" w:themeColor="text1"/>
        </w:rPr>
      </w:pPr>
      <w:r w:rsidRPr="005332C7">
        <w:rPr>
          <w:rFonts w:ascii="Arial" w:eastAsia="Aptos" w:hAnsi="Arial" w:cs="Arial"/>
          <w:b/>
          <w:bCs/>
          <w:color w:val="000000" w:themeColor="text1"/>
        </w:rPr>
        <w:t>2026 Joint Public Health Conference</w:t>
      </w:r>
      <w:r w:rsidR="001B2462" w:rsidRPr="005332C7">
        <w:rPr>
          <w:rFonts w:ascii="Arial" w:eastAsia="Aptos" w:hAnsi="Arial" w:cs="Arial"/>
          <w:b/>
          <w:bCs/>
          <w:color w:val="000000" w:themeColor="text1"/>
        </w:rPr>
        <w:t xml:space="preserve">, Bridging Communities: Connecting Missouri to Better Health, </w:t>
      </w:r>
      <w:hyperlink r:id="rId28" w:history="1">
        <w:r w:rsidR="007D4109" w:rsidRPr="005332C7">
          <w:rPr>
            <w:rStyle w:val="Hyperlink"/>
            <w:rFonts w:ascii="Arial" w:eastAsia="Aptos" w:hAnsi="Arial" w:cs="Arial"/>
            <w:b/>
            <w:bCs/>
            <w:color w:val="000000" w:themeColor="text1"/>
          </w:rPr>
          <w:t>Register Here</w:t>
        </w:r>
      </w:hyperlink>
    </w:p>
    <w:p w14:paraId="35648EF3" w14:textId="2A3F02FF" w:rsidR="00330CB2" w:rsidRPr="005332C7" w:rsidRDefault="001B2462" w:rsidP="007D4109">
      <w:pPr>
        <w:pStyle w:val="ListParagraph"/>
        <w:tabs>
          <w:tab w:val="left" w:pos="720"/>
          <w:tab w:val="left" w:pos="1800"/>
        </w:tabs>
        <w:spacing w:after="0" w:line="240" w:lineRule="auto"/>
        <w:ind w:left="3240"/>
        <w:rPr>
          <w:rFonts w:ascii="Arial" w:eastAsia="Aptos" w:hAnsi="Arial" w:cs="Arial"/>
          <w:color w:val="000000" w:themeColor="text1"/>
        </w:rPr>
      </w:pPr>
      <w:r w:rsidRPr="005332C7">
        <w:rPr>
          <w:rFonts w:ascii="Arial" w:eastAsia="Aptos" w:hAnsi="Arial" w:cs="Arial"/>
          <w:color w:val="000000" w:themeColor="text1"/>
        </w:rPr>
        <w:t>September 15-17, 2026, The Lodge of Four Seasons, Lake Ozark, MO</w:t>
      </w:r>
    </w:p>
    <w:p w14:paraId="2518C986" w14:textId="77777777" w:rsidR="001B2462" w:rsidRPr="005332C7" w:rsidRDefault="001B2462" w:rsidP="007B169A">
      <w:pPr>
        <w:pStyle w:val="ListParagraph"/>
        <w:tabs>
          <w:tab w:val="left" w:pos="720"/>
          <w:tab w:val="left" w:pos="1800"/>
        </w:tabs>
        <w:spacing w:after="0" w:line="240" w:lineRule="auto"/>
        <w:ind w:left="3240"/>
        <w:rPr>
          <w:rFonts w:ascii="Arial" w:eastAsia="Aptos" w:hAnsi="Arial" w:cs="Arial"/>
          <w:color w:val="000000" w:themeColor="text1"/>
        </w:rPr>
      </w:pPr>
    </w:p>
    <w:p w14:paraId="385AFFA2" w14:textId="5811F373" w:rsidR="001B2462" w:rsidRPr="005332C7" w:rsidRDefault="001B2462" w:rsidP="00A317AD">
      <w:pPr>
        <w:pStyle w:val="ListParagraph"/>
        <w:numPr>
          <w:ilvl w:val="3"/>
          <w:numId w:val="1"/>
        </w:numPr>
        <w:tabs>
          <w:tab w:val="left" w:pos="720"/>
          <w:tab w:val="left" w:pos="1800"/>
        </w:tabs>
        <w:spacing w:after="0" w:line="240" w:lineRule="auto"/>
        <w:ind w:left="3240"/>
        <w:rPr>
          <w:rFonts w:ascii="Arial" w:eastAsia="Aptos" w:hAnsi="Arial" w:cs="Arial"/>
          <w:color w:val="000000" w:themeColor="text1"/>
        </w:rPr>
      </w:pPr>
      <w:r w:rsidRPr="005332C7">
        <w:rPr>
          <w:rFonts w:ascii="Arial" w:eastAsia="Aptos" w:hAnsi="Arial" w:cs="Arial"/>
          <w:b/>
          <w:bCs/>
          <w:color w:val="000000" w:themeColor="text1"/>
        </w:rPr>
        <w:t xml:space="preserve">2026 Missouri Behavioral Health Conference, </w:t>
      </w:r>
      <w:hyperlink r:id="rId29" w:history="1">
        <w:r w:rsidR="005332C7" w:rsidRPr="005332C7">
          <w:rPr>
            <w:rStyle w:val="Hyperlink"/>
            <w:rFonts w:ascii="Arial" w:eastAsia="Aptos" w:hAnsi="Arial" w:cs="Arial"/>
            <w:b/>
            <w:bCs/>
            <w:color w:val="000000" w:themeColor="text1"/>
          </w:rPr>
          <w:t>Register Here</w:t>
        </w:r>
      </w:hyperlink>
    </w:p>
    <w:p w14:paraId="7A6578D1" w14:textId="378AEF92" w:rsidR="001B2462" w:rsidRPr="005332C7" w:rsidRDefault="001B2462" w:rsidP="007B169A">
      <w:pPr>
        <w:pStyle w:val="ListParagraph"/>
        <w:tabs>
          <w:tab w:val="left" w:pos="720"/>
          <w:tab w:val="left" w:pos="1800"/>
        </w:tabs>
        <w:spacing w:after="0" w:line="240" w:lineRule="auto"/>
        <w:ind w:left="3240"/>
        <w:rPr>
          <w:rFonts w:ascii="Arial" w:eastAsia="Aptos" w:hAnsi="Arial" w:cs="Arial"/>
          <w:color w:val="000000" w:themeColor="text1"/>
        </w:rPr>
      </w:pPr>
      <w:r w:rsidRPr="005332C7">
        <w:rPr>
          <w:rFonts w:ascii="Arial" w:eastAsia="Aptos" w:hAnsi="Arial" w:cs="Arial"/>
          <w:color w:val="000000" w:themeColor="text1"/>
        </w:rPr>
        <w:t>September 16-18, 2026, Hyatt Regency, St. Louis, MO</w:t>
      </w:r>
    </w:p>
    <w:p w14:paraId="0F5B34B4" w14:textId="77777777" w:rsidR="001B2462" w:rsidRPr="005332C7" w:rsidRDefault="001B2462" w:rsidP="007B169A">
      <w:pPr>
        <w:pStyle w:val="ListParagraph"/>
        <w:tabs>
          <w:tab w:val="left" w:pos="720"/>
          <w:tab w:val="left" w:pos="1800"/>
        </w:tabs>
        <w:spacing w:after="0" w:line="240" w:lineRule="auto"/>
        <w:ind w:left="3240"/>
        <w:rPr>
          <w:rFonts w:ascii="Arial" w:eastAsia="Aptos" w:hAnsi="Arial" w:cs="Arial"/>
          <w:color w:val="000000" w:themeColor="text1"/>
        </w:rPr>
      </w:pPr>
    </w:p>
    <w:p w14:paraId="0B506FA3" w14:textId="3436BF7C" w:rsidR="001B2462" w:rsidRPr="005332C7" w:rsidRDefault="001B2462" w:rsidP="00A317AD">
      <w:pPr>
        <w:pStyle w:val="ListParagraph"/>
        <w:numPr>
          <w:ilvl w:val="3"/>
          <w:numId w:val="1"/>
        </w:numPr>
        <w:tabs>
          <w:tab w:val="left" w:pos="720"/>
          <w:tab w:val="left" w:pos="1800"/>
        </w:tabs>
        <w:spacing w:after="0" w:line="240" w:lineRule="auto"/>
        <w:ind w:left="3240"/>
        <w:rPr>
          <w:rFonts w:ascii="Arial" w:eastAsia="Aptos" w:hAnsi="Arial" w:cs="Arial"/>
          <w:color w:val="000000" w:themeColor="text1"/>
        </w:rPr>
      </w:pPr>
      <w:proofErr w:type="spellStart"/>
      <w:r w:rsidRPr="005332C7">
        <w:rPr>
          <w:rFonts w:ascii="Arial" w:eastAsia="Aptos" w:hAnsi="Arial" w:cs="Arial"/>
          <w:b/>
          <w:bCs/>
          <w:color w:val="000000" w:themeColor="text1"/>
        </w:rPr>
        <w:t>citymatch</w:t>
      </w:r>
      <w:proofErr w:type="spellEnd"/>
      <w:r w:rsidRPr="005332C7">
        <w:rPr>
          <w:rFonts w:ascii="Arial" w:eastAsia="Aptos" w:hAnsi="Arial" w:cs="Arial"/>
          <w:b/>
          <w:bCs/>
          <w:color w:val="000000" w:themeColor="text1"/>
        </w:rPr>
        <w:t xml:space="preserve"> 2026 Conference, </w:t>
      </w:r>
      <w:hyperlink r:id="rId30" w:history="1">
        <w:r w:rsidR="005332C7" w:rsidRPr="005332C7">
          <w:rPr>
            <w:rStyle w:val="Hyperlink"/>
            <w:rFonts w:ascii="Arial" w:eastAsia="Aptos" w:hAnsi="Arial" w:cs="Arial"/>
            <w:b/>
            <w:bCs/>
            <w:color w:val="000000" w:themeColor="text1"/>
          </w:rPr>
          <w:t>Register Here</w:t>
        </w:r>
      </w:hyperlink>
    </w:p>
    <w:p w14:paraId="3D63B3C6" w14:textId="636A1893" w:rsidR="001B2462" w:rsidRPr="005332C7" w:rsidRDefault="001B2462" w:rsidP="007B169A">
      <w:pPr>
        <w:pStyle w:val="ListParagraph"/>
        <w:tabs>
          <w:tab w:val="left" w:pos="720"/>
          <w:tab w:val="left" w:pos="1800"/>
        </w:tabs>
        <w:spacing w:after="0" w:line="240" w:lineRule="auto"/>
        <w:ind w:left="3240"/>
        <w:rPr>
          <w:rFonts w:ascii="Arial" w:eastAsia="Aptos" w:hAnsi="Arial" w:cs="Arial"/>
          <w:color w:val="000000" w:themeColor="text1"/>
        </w:rPr>
      </w:pPr>
      <w:r w:rsidRPr="005332C7">
        <w:rPr>
          <w:rFonts w:ascii="Arial" w:eastAsia="Aptos" w:hAnsi="Arial" w:cs="Arial"/>
          <w:color w:val="000000" w:themeColor="text1"/>
        </w:rPr>
        <w:t>September 21-23, 2026, Portland, Oregon</w:t>
      </w:r>
    </w:p>
    <w:p w14:paraId="0072A590" w14:textId="77777777" w:rsidR="007B169A" w:rsidRPr="005332C7" w:rsidRDefault="007B169A" w:rsidP="007B169A">
      <w:pPr>
        <w:pStyle w:val="ListParagraph"/>
        <w:tabs>
          <w:tab w:val="left" w:pos="720"/>
          <w:tab w:val="left" w:pos="1800"/>
        </w:tabs>
        <w:spacing w:after="0" w:line="240" w:lineRule="auto"/>
        <w:ind w:left="3240"/>
        <w:rPr>
          <w:rFonts w:ascii="Arial" w:hAnsi="Arial" w:cs="Arial"/>
          <w:color w:val="000000" w:themeColor="text1"/>
        </w:rPr>
      </w:pPr>
    </w:p>
    <w:p w14:paraId="285BF3C5" w14:textId="129E18B7" w:rsidR="007B169A" w:rsidRPr="005332C7" w:rsidRDefault="007B169A" w:rsidP="00A317AD">
      <w:pPr>
        <w:pStyle w:val="ListParagraph"/>
        <w:numPr>
          <w:ilvl w:val="3"/>
          <w:numId w:val="1"/>
        </w:numPr>
        <w:tabs>
          <w:tab w:val="left" w:pos="720"/>
          <w:tab w:val="left" w:pos="1800"/>
        </w:tabs>
        <w:spacing w:after="0" w:line="240" w:lineRule="auto"/>
        <w:ind w:left="3240"/>
        <w:rPr>
          <w:rFonts w:ascii="Arial" w:eastAsia="Aptos" w:hAnsi="Arial" w:cs="Arial"/>
          <w:b/>
          <w:bCs/>
          <w:color w:val="000000" w:themeColor="text1"/>
        </w:rPr>
      </w:pPr>
      <w:r w:rsidRPr="005332C7">
        <w:rPr>
          <w:rFonts w:ascii="Arial" w:eastAsia="Aptos" w:hAnsi="Arial" w:cs="Arial"/>
          <w:b/>
          <w:bCs/>
          <w:color w:val="000000" w:themeColor="text1"/>
        </w:rPr>
        <w:t>Maternal Health Action Network (MHAN) 4</w:t>
      </w:r>
      <w:r w:rsidRPr="005332C7">
        <w:rPr>
          <w:rFonts w:ascii="Arial" w:eastAsia="Aptos" w:hAnsi="Arial" w:cs="Arial"/>
          <w:b/>
          <w:bCs/>
          <w:color w:val="000000" w:themeColor="text1"/>
          <w:vertAlign w:val="superscript"/>
        </w:rPr>
        <w:t>th</w:t>
      </w:r>
      <w:r w:rsidRPr="005332C7">
        <w:rPr>
          <w:rFonts w:ascii="Arial" w:eastAsia="Aptos" w:hAnsi="Arial" w:cs="Arial"/>
          <w:b/>
          <w:bCs/>
          <w:color w:val="000000" w:themeColor="text1"/>
        </w:rPr>
        <w:t xml:space="preserve"> Annual Summit, </w:t>
      </w:r>
      <w:hyperlink r:id="rId31" w:history="1">
        <w:r w:rsidR="005332C7" w:rsidRPr="005332C7">
          <w:rPr>
            <w:rStyle w:val="Hyperlink"/>
            <w:rFonts w:ascii="Arial" w:eastAsia="Aptos" w:hAnsi="Arial" w:cs="Arial"/>
            <w:b/>
            <w:bCs/>
            <w:color w:val="000000" w:themeColor="text1"/>
          </w:rPr>
          <w:t>Register Here</w:t>
        </w:r>
      </w:hyperlink>
    </w:p>
    <w:p w14:paraId="2648F105" w14:textId="2590BC9C" w:rsidR="007B169A" w:rsidRPr="005332C7" w:rsidRDefault="007B169A" w:rsidP="007B169A">
      <w:pPr>
        <w:pStyle w:val="ListParagraph"/>
        <w:tabs>
          <w:tab w:val="left" w:pos="720"/>
          <w:tab w:val="left" w:pos="1800"/>
        </w:tabs>
        <w:spacing w:after="0" w:line="240" w:lineRule="auto"/>
        <w:ind w:left="3240"/>
        <w:rPr>
          <w:rFonts w:ascii="Arial" w:eastAsia="Aptos" w:hAnsi="Arial" w:cs="Arial"/>
          <w:color w:val="000000" w:themeColor="text1"/>
        </w:rPr>
      </w:pPr>
      <w:r w:rsidRPr="005332C7">
        <w:rPr>
          <w:rFonts w:ascii="Arial" w:eastAsia="Aptos" w:hAnsi="Arial" w:cs="Arial"/>
          <w:color w:val="000000" w:themeColor="text1"/>
        </w:rPr>
        <w:t>September 25, 2026, Kansas City, MO</w:t>
      </w:r>
    </w:p>
    <w:p w14:paraId="37A75F49" w14:textId="22B22729" w:rsidR="0032344A" w:rsidRPr="005332C7" w:rsidRDefault="0032344A" w:rsidP="007B169A">
      <w:pPr>
        <w:tabs>
          <w:tab w:val="left" w:pos="1800"/>
        </w:tabs>
        <w:spacing w:after="0" w:line="240" w:lineRule="auto"/>
        <w:ind w:left="360"/>
        <w:rPr>
          <w:rFonts w:ascii="Arial" w:eastAsia="Aptos" w:hAnsi="Arial" w:cs="Arial"/>
          <w:color w:val="000000" w:themeColor="text1"/>
        </w:rPr>
      </w:pPr>
    </w:p>
    <w:p w14:paraId="58091815" w14:textId="77777777" w:rsidR="00D8266E" w:rsidRPr="005332C7" w:rsidRDefault="0032344A" w:rsidP="00A317AD">
      <w:pPr>
        <w:pStyle w:val="ListParagraph"/>
        <w:numPr>
          <w:ilvl w:val="3"/>
          <w:numId w:val="1"/>
        </w:numPr>
        <w:tabs>
          <w:tab w:val="left" w:pos="720"/>
          <w:tab w:val="left" w:pos="1800"/>
        </w:tabs>
        <w:spacing w:after="0" w:line="240" w:lineRule="auto"/>
        <w:ind w:left="3240"/>
        <w:rPr>
          <w:rFonts w:ascii="Arial" w:eastAsia="Aptos" w:hAnsi="Arial" w:cs="Arial"/>
          <w:b/>
          <w:bCs/>
          <w:color w:val="000000" w:themeColor="text1"/>
        </w:rPr>
      </w:pPr>
      <w:r w:rsidRPr="005332C7">
        <w:rPr>
          <w:rFonts w:ascii="Arial" w:eastAsia="Aptos" w:hAnsi="Arial" w:cs="Arial"/>
          <w:b/>
          <w:bCs/>
          <w:color w:val="000000" w:themeColor="text1"/>
        </w:rPr>
        <w:t>9th National Cribs for Kids Conference</w:t>
      </w:r>
    </w:p>
    <w:p w14:paraId="2D6CD7EC" w14:textId="58BE4BCC" w:rsidR="0032344A" w:rsidRPr="005332C7" w:rsidRDefault="0032344A" w:rsidP="00D8266E">
      <w:pPr>
        <w:tabs>
          <w:tab w:val="left" w:pos="720"/>
          <w:tab w:val="left" w:pos="1800"/>
        </w:tabs>
        <w:spacing w:after="0" w:line="240" w:lineRule="auto"/>
        <w:ind w:left="3240"/>
        <w:rPr>
          <w:rFonts w:ascii="Arial" w:eastAsia="Aptos" w:hAnsi="Arial" w:cs="Arial"/>
          <w:i/>
          <w:iCs/>
          <w:color w:val="000000" w:themeColor="text1"/>
        </w:rPr>
      </w:pPr>
      <w:r w:rsidRPr="005332C7">
        <w:rPr>
          <w:rFonts w:ascii="Arial" w:eastAsia="Aptos" w:hAnsi="Arial" w:cs="Arial"/>
          <w:i/>
          <w:iCs/>
          <w:color w:val="000000" w:themeColor="text1"/>
        </w:rPr>
        <w:t>Safe Sleep: Rooted in Evidence, Branching into Action</w:t>
      </w:r>
    </w:p>
    <w:p w14:paraId="3E13D1E2" w14:textId="2D6C2B37" w:rsidR="0032344A" w:rsidRPr="005332C7" w:rsidRDefault="0032344A" w:rsidP="00D8266E">
      <w:pPr>
        <w:tabs>
          <w:tab w:val="left" w:pos="720"/>
          <w:tab w:val="left" w:pos="1800"/>
        </w:tabs>
        <w:spacing w:after="0" w:line="240" w:lineRule="auto"/>
        <w:ind w:left="3240"/>
        <w:rPr>
          <w:rFonts w:ascii="Arial" w:eastAsia="Aptos" w:hAnsi="Arial" w:cs="Arial"/>
          <w:color w:val="000000" w:themeColor="text1"/>
        </w:rPr>
      </w:pPr>
      <w:r w:rsidRPr="005332C7">
        <w:rPr>
          <w:rFonts w:ascii="Arial" w:eastAsia="Aptos" w:hAnsi="Arial" w:cs="Arial"/>
          <w:color w:val="000000" w:themeColor="text1"/>
        </w:rPr>
        <w:t>September 29-October 2, 2026, Pittsburgh, PA</w:t>
      </w:r>
    </w:p>
    <w:p w14:paraId="32B1B7CA" w14:textId="622304B8" w:rsidR="0032344A" w:rsidRPr="005332C7" w:rsidRDefault="00D8266E" w:rsidP="00D8266E">
      <w:pPr>
        <w:tabs>
          <w:tab w:val="left" w:pos="720"/>
          <w:tab w:val="left" w:pos="1800"/>
        </w:tabs>
        <w:spacing w:after="0" w:line="240" w:lineRule="auto"/>
        <w:ind w:left="3240"/>
        <w:rPr>
          <w:rFonts w:ascii="Arial" w:eastAsia="Aptos" w:hAnsi="Arial" w:cs="Arial"/>
          <w:color w:val="000000" w:themeColor="text1"/>
        </w:rPr>
      </w:pPr>
      <w:hyperlink r:id="rId32" w:history="1">
        <w:r w:rsidRPr="005332C7">
          <w:rPr>
            <w:rStyle w:val="Hyperlink"/>
            <w:rFonts w:ascii="Arial" w:hAnsi="Arial" w:cs="Arial"/>
            <w:color w:val="000000" w:themeColor="text1"/>
          </w:rPr>
          <w:t>https://cribsforkids.org/conference/</w:t>
        </w:r>
      </w:hyperlink>
      <w:r w:rsidR="0032344A" w:rsidRPr="005332C7">
        <w:rPr>
          <w:rFonts w:ascii="Arial" w:eastAsia="Aptos" w:hAnsi="Arial" w:cs="Arial"/>
          <w:color w:val="000000" w:themeColor="text1"/>
        </w:rPr>
        <w:t xml:space="preserve"> </w:t>
      </w:r>
    </w:p>
    <w:p w14:paraId="7513043C" w14:textId="77777777" w:rsidR="007B169A" w:rsidRPr="005332C7" w:rsidRDefault="007B169A" w:rsidP="007B169A">
      <w:pPr>
        <w:pStyle w:val="ListParagraph"/>
        <w:tabs>
          <w:tab w:val="left" w:pos="1800"/>
        </w:tabs>
        <w:spacing w:after="0" w:line="240" w:lineRule="auto"/>
        <w:ind w:left="2880"/>
        <w:rPr>
          <w:rFonts w:ascii="Arial" w:eastAsia="Aptos" w:hAnsi="Arial" w:cs="Arial"/>
          <w:color w:val="000000" w:themeColor="text1"/>
        </w:rPr>
      </w:pPr>
    </w:p>
    <w:p w14:paraId="2483FFA6" w14:textId="4768E038" w:rsidR="007B169A" w:rsidRPr="005332C7" w:rsidRDefault="007B169A" w:rsidP="00A317AD">
      <w:pPr>
        <w:pStyle w:val="ListParagraph"/>
        <w:numPr>
          <w:ilvl w:val="3"/>
          <w:numId w:val="1"/>
        </w:numPr>
        <w:tabs>
          <w:tab w:val="left" w:pos="1800"/>
        </w:tabs>
        <w:spacing w:after="0" w:line="240" w:lineRule="auto"/>
        <w:ind w:left="3240"/>
        <w:rPr>
          <w:rFonts w:ascii="Arial" w:eastAsia="Aptos" w:hAnsi="Arial" w:cs="Arial"/>
          <w:b/>
          <w:bCs/>
          <w:color w:val="000000" w:themeColor="text1"/>
        </w:rPr>
      </w:pPr>
      <w:r w:rsidRPr="005332C7">
        <w:rPr>
          <w:rFonts w:ascii="Arial" w:eastAsia="Aptos" w:hAnsi="Arial" w:cs="Arial"/>
          <w:b/>
          <w:bCs/>
          <w:color w:val="000000" w:themeColor="text1"/>
        </w:rPr>
        <w:t xml:space="preserve">Missouri WIC Association Conference, </w:t>
      </w:r>
      <w:hyperlink r:id="rId33" w:history="1">
        <w:r w:rsidRPr="005332C7">
          <w:rPr>
            <w:rStyle w:val="Hyperlink"/>
            <w:rFonts w:ascii="Arial" w:eastAsia="Aptos" w:hAnsi="Arial" w:cs="Arial"/>
            <w:b/>
            <w:bCs/>
            <w:color w:val="000000" w:themeColor="text1"/>
          </w:rPr>
          <w:t>Save the Date</w:t>
        </w:r>
      </w:hyperlink>
    </w:p>
    <w:p w14:paraId="34FFB12F" w14:textId="2E4BBF42" w:rsidR="007B169A" w:rsidRPr="005332C7" w:rsidRDefault="007B169A" w:rsidP="007B169A">
      <w:pPr>
        <w:pStyle w:val="ListParagraph"/>
        <w:tabs>
          <w:tab w:val="left" w:pos="1800"/>
        </w:tabs>
        <w:spacing w:after="0" w:line="240" w:lineRule="auto"/>
        <w:ind w:left="3240"/>
        <w:rPr>
          <w:rFonts w:ascii="Arial" w:eastAsia="Aptos" w:hAnsi="Arial" w:cs="Arial"/>
          <w:color w:val="000000" w:themeColor="text1"/>
        </w:rPr>
      </w:pPr>
      <w:r w:rsidRPr="005332C7">
        <w:rPr>
          <w:rFonts w:ascii="Arial" w:eastAsia="Aptos" w:hAnsi="Arial" w:cs="Arial"/>
          <w:color w:val="000000" w:themeColor="text1"/>
        </w:rPr>
        <w:t>October 28-31, 2026, Branson, MO</w:t>
      </w:r>
    </w:p>
    <w:p w14:paraId="7E5A8462" w14:textId="77777777" w:rsidR="00A665C2" w:rsidRPr="005332C7" w:rsidRDefault="00A665C2" w:rsidP="007B169A">
      <w:pPr>
        <w:pStyle w:val="ListParagraph"/>
        <w:tabs>
          <w:tab w:val="left" w:pos="1800"/>
        </w:tabs>
        <w:spacing w:after="0" w:line="240" w:lineRule="auto"/>
        <w:ind w:left="2880"/>
        <w:rPr>
          <w:rFonts w:ascii="Arial" w:eastAsia="Aptos" w:hAnsi="Arial" w:cs="Arial"/>
          <w:color w:val="000000" w:themeColor="text1"/>
        </w:rPr>
      </w:pPr>
    </w:p>
    <w:p w14:paraId="1197EB98" w14:textId="3C95AC29" w:rsidR="00A665C2" w:rsidRPr="005332C7" w:rsidRDefault="00A665C2" w:rsidP="00A317AD">
      <w:pPr>
        <w:pStyle w:val="ListParagraph"/>
        <w:numPr>
          <w:ilvl w:val="3"/>
          <w:numId w:val="1"/>
        </w:numPr>
        <w:tabs>
          <w:tab w:val="left" w:pos="1800"/>
        </w:tabs>
        <w:spacing w:after="0" w:line="240" w:lineRule="auto"/>
        <w:ind w:left="3240"/>
        <w:rPr>
          <w:rFonts w:ascii="Arial" w:eastAsia="Aptos" w:hAnsi="Arial" w:cs="Arial"/>
          <w:b/>
          <w:bCs/>
          <w:color w:val="000000" w:themeColor="text1"/>
        </w:rPr>
      </w:pPr>
      <w:r w:rsidRPr="005332C7">
        <w:rPr>
          <w:rFonts w:ascii="Arial" w:eastAsia="Aptos" w:hAnsi="Arial" w:cs="Arial"/>
          <w:b/>
          <w:bCs/>
          <w:color w:val="000000" w:themeColor="text1"/>
        </w:rPr>
        <w:t>APHA 2026, Save the Date</w:t>
      </w:r>
    </w:p>
    <w:p w14:paraId="2A2ED9DB" w14:textId="695CC08A" w:rsidR="00A665C2" w:rsidRPr="005332C7" w:rsidRDefault="00A665C2" w:rsidP="007B169A">
      <w:pPr>
        <w:pStyle w:val="ListParagraph"/>
        <w:tabs>
          <w:tab w:val="left" w:pos="1800"/>
        </w:tabs>
        <w:spacing w:after="0" w:line="240" w:lineRule="auto"/>
        <w:ind w:left="3240"/>
        <w:rPr>
          <w:rFonts w:ascii="Arial" w:eastAsia="Aptos" w:hAnsi="Arial" w:cs="Arial"/>
          <w:color w:val="000000" w:themeColor="text1"/>
        </w:rPr>
      </w:pPr>
      <w:r w:rsidRPr="005332C7">
        <w:rPr>
          <w:rFonts w:ascii="Arial" w:eastAsia="Aptos" w:hAnsi="Arial" w:cs="Arial"/>
          <w:color w:val="000000" w:themeColor="text1"/>
        </w:rPr>
        <w:t>November 1-4, 2026, San Antonio, TX</w:t>
      </w:r>
    </w:p>
    <w:p w14:paraId="3780E2E8" w14:textId="6EF523B2" w:rsidR="00A317AD" w:rsidRPr="005332C7" w:rsidRDefault="00A665C2" w:rsidP="00A317AD">
      <w:pPr>
        <w:pStyle w:val="ListParagraph"/>
        <w:tabs>
          <w:tab w:val="left" w:pos="1800"/>
        </w:tabs>
        <w:spacing w:after="0" w:line="240" w:lineRule="auto"/>
        <w:ind w:left="3240"/>
        <w:rPr>
          <w:rFonts w:ascii="Arial" w:hAnsi="Arial" w:cs="Arial"/>
          <w:color w:val="000000" w:themeColor="text1"/>
        </w:rPr>
      </w:pPr>
      <w:hyperlink r:id="rId34" w:history="1">
        <w:r w:rsidRPr="005332C7">
          <w:rPr>
            <w:rStyle w:val="Hyperlink"/>
            <w:rFonts w:ascii="Arial" w:eastAsia="Aptos" w:hAnsi="Arial" w:cs="Arial"/>
            <w:color w:val="000000" w:themeColor="text1"/>
          </w:rPr>
          <w:t>APHA Annual Meeting</w:t>
        </w:r>
      </w:hyperlink>
    </w:p>
    <w:p w14:paraId="5552E95B" w14:textId="77777777" w:rsidR="00330CB2" w:rsidRPr="005332C7" w:rsidRDefault="00330CB2" w:rsidP="00A317AD">
      <w:pPr>
        <w:pStyle w:val="ListParagraph"/>
        <w:tabs>
          <w:tab w:val="left" w:pos="1800"/>
        </w:tabs>
        <w:spacing w:after="0" w:line="240" w:lineRule="auto"/>
        <w:ind w:left="2880"/>
        <w:rPr>
          <w:rFonts w:ascii="Arial" w:hAnsi="Arial" w:cs="Arial"/>
          <w:color w:val="000000" w:themeColor="text1"/>
        </w:rPr>
      </w:pPr>
    </w:p>
    <w:p w14:paraId="6B7F5C26" w14:textId="297DAC97" w:rsidR="00DD0F96" w:rsidRPr="005332C7" w:rsidRDefault="0080067E" w:rsidP="00330CB2">
      <w:pPr>
        <w:pStyle w:val="ListParagraph"/>
        <w:numPr>
          <w:ilvl w:val="3"/>
          <w:numId w:val="1"/>
        </w:numPr>
        <w:tabs>
          <w:tab w:val="left" w:pos="1800"/>
        </w:tabs>
        <w:spacing w:after="0" w:line="240" w:lineRule="auto"/>
        <w:ind w:left="3240"/>
        <w:rPr>
          <w:rFonts w:ascii="Arial" w:hAnsi="Arial" w:cs="Arial"/>
          <w:color w:val="000000" w:themeColor="text1"/>
        </w:rPr>
      </w:pPr>
      <w:r w:rsidRPr="005332C7">
        <w:rPr>
          <w:rFonts w:ascii="Arial" w:hAnsi="Arial" w:cs="Arial"/>
          <w:b/>
          <w:bCs/>
          <w:color w:val="000000" w:themeColor="text1"/>
        </w:rPr>
        <w:t>The Missouri Connected Care &amp; Ethics Summit</w:t>
      </w:r>
      <w:r w:rsidRPr="005332C7">
        <w:rPr>
          <w:rFonts w:ascii="Arial" w:hAnsi="Arial" w:cs="Arial"/>
          <w:color w:val="000000" w:themeColor="text1"/>
        </w:rPr>
        <w:t xml:space="preserve"> </w:t>
      </w:r>
      <w:r w:rsidRPr="005332C7">
        <w:rPr>
          <w:rFonts w:ascii="Arial" w:hAnsi="Arial" w:cs="Arial"/>
          <w:color w:val="000000" w:themeColor="text1"/>
        </w:rPr>
        <w:br/>
        <w:t>November 19 &amp; 20</w:t>
      </w:r>
      <w:r w:rsidR="00DD0F96" w:rsidRPr="005332C7">
        <w:rPr>
          <w:rFonts w:ascii="Arial" w:hAnsi="Arial" w:cs="Arial"/>
          <w:color w:val="000000" w:themeColor="text1"/>
        </w:rPr>
        <w:t xml:space="preserve">, </w:t>
      </w:r>
      <w:r w:rsidRPr="005332C7">
        <w:rPr>
          <w:rFonts w:ascii="Arial" w:hAnsi="Arial" w:cs="Arial"/>
          <w:color w:val="000000" w:themeColor="text1"/>
        </w:rPr>
        <w:t>Columbia, MO</w:t>
      </w:r>
    </w:p>
    <w:p w14:paraId="3758EE43" w14:textId="768B0FD9" w:rsidR="0032344A" w:rsidRPr="005332C7" w:rsidRDefault="0080067E" w:rsidP="00330CB2">
      <w:pPr>
        <w:pStyle w:val="ListParagraph"/>
        <w:tabs>
          <w:tab w:val="left" w:pos="1800"/>
        </w:tabs>
        <w:spacing w:after="0" w:line="240" w:lineRule="auto"/>
        <w:ind w:left="3240"/>
        <w:rPr>
          <w:rFonts w:ascii="Arial" w:eastAsia="Aptos" w:hAnsi="Arial" w:cs="Arial"/>
          <w:color w:val="000000" w:themeColor="text1"/>
        </w:rPr>
      </w:pPr>
      <w:hyperlink r:id="rId35" w:history="1">
        <w:r w:rsidRPr="005332C7">
          <w:rPr>
            <w:rStyle w:val="Hyperlink"/>
            <w:rFonts w:ascii="Arial" w:hAnsi="Arial" w:cs="Arial"/>
            <w:color w:val="000000" w:themeColor="text1"/>
          </w:rPr>
          <w:t>2026 Missouri Connected Care and Ethics Summit</w:t>
        </w:r>
      </w:hyperlink>
    </w:p>
    <w:p w14:paraId="6EA5BF9F" w14:textId="77777777" w:rsidR="00500A41" w:rsidRPr="005332C7" w:rsidRDefault="00500A41" w:rsidP="0052460E">
      <w:pPr>
        <w:tabs>
          <w:tab w:val="left" w:pos="1800"/>
        </w:tabs>
        <w:spacing w:after="0" w:line="240" w:lineRule="auto"/>
        <w:rPr>
          <w:rFonts w:ascii="Arial" w:eastAsia="Aptos" w:hAnsi="Arial" w:cs="Arial"/>
          <w:b/>
          <w:bCs/>
          <w:color w:val="000000" w:themeColor="text1"/>
        </w:rPr>
      </w:pPr>
    </w:p>
    <w:p w14:paraId="2E9D0CF5" w14:textId="77777777" w:rsidR="00500A41" w:rsidRPr="005332C7" w:rsidRDefault="00500A41" w:rsidP="0052460E">
      <w:pPr>
        <w:tabs>
          <w:tab w:val="left" w:pos="1800"/>
        </w:tabs>
        <w:spacing w:after="0" w:line="240" w:lineRule="auto"/>
        <w:rPr>
          <w:rFonts w:ascii="Arial" w:eastAsia="Aptos" w:hAnsi="Arial" w:cs="Arial"/>
          <w:b/>
          <w:bCs/>
          <w:color w:val="000000" w:themeColor="text1"/>
        </w:rPr>
      </w:pPr>
    </w:p>
    <w:p w14:paraId="0D079B51" w14:textId="1D6E96C4" w:rsidR="00F55FE6" w:rsidRPr="005332C7" w:rsidRDefault="00C92948" w:rsidP="0052460E">
      <w:pPr>
        <w:tabs>
          <w:tab w:val="left" w:pos="1800"/>
        </w:tabs>
        <w:spacing w:after="0" w:line="240" w:lineRule="auto"/>
        <w:rPr>
          <w:rFonts w:ascii="Arial" w:eastAsia="Aptos" w:hAnsi="Arial" w:cs="Arial"/>
          <w:b/>
          <w:bCs/>
          <w:color w:val="000000" w:themeColor="text1"/>
        </w:rPr>
      </w:pPr>
      <w:r w:rsidRPr="005332C7">
        <w:rPr>
          <w:rFonts w:ascii="Arial" w:eastAsia="Aptos" w:hAnsi="Arial" w:cs="Arial"/>
          <w:b/>
          <w:bCs/>
          <w:color w:val="000000" w:themeColor="text1"/>
        </w:rPr>
        <w:t>“When summer opens, I see how fast it matures and fear it will be short; but after the heats of July and August, I am reconciled, like one who has had his swing, to the cool of autumn.”</w:t>
      </w:r>
    </w:p>
    <w:p w14:paraId="66264A96" w14:textId="77777777" w:rsidR="00330CB2" w:rsidRPr="005332C7" w:rsidRDefault="00330CB2" w:rsidP="0052460E">
      <w:pPr>
        <w:tabs>
          <w:tab w:val="left" w:pos="1800"/>
        </w:tabs>
        <w:spacing w:after="0" w:line="240" w:lineRule="auto"/>
        <w:rPr>
          <w:rFonts w:ascii="Arial" w:eastAsia="Aptos" w:hAnsi="Arial" w:cs="Arial"/>
          <w:b/>
          <w:bCs/>
          <w:color w:val="000000" w:themeColor="text1"/>
        </w:rPr>
      </w:pPr>
    </w:p>
    <w:p w14:paraId="5A76E001" w14:textId="7A1BE0F5" w:rsidR="00FF0D9A" w:rsidRPr="005332C7" w:rsidRDefault="00FF0D9A" w:rsidP="0052460E">
      <w:pPr>
        <w:tabs>
          <w:tab w:val="left" w:pos="1800"/>
        </w:tabs>
        <w:spacing w:after="0" w:line="240" w:lineRule="auto"/>
        <w:rPr>
          <w:rFonts w:ascii="Arial" w:eastAsia="Aptos" w:hAnsi="Arial" w:cs="Arial"/>
          <w:color w:val="000000" w:themeColor="text1"/>
        </w:rPr>
      </w:pPr>
      <w:r w:rsidRPr="005332C7">
        <w:rPr>
          <w:rFonts w:ascii="Arial" w:eastAsia="Aptos" w:hAnsi="Arial" w:cs="Arial"/>
          <w:b/>
          <w:bCs/>
          <w:color w:val="000000" w:themeColor="text1"/>
        </w:rPr>
        <w:t xml:space="preserve">                               </w:t>
      </w:r>
      <w:r w:rsidRPr="005332C7">
        <w:rPr>
          <w:rFonts w:ascii="Arial" w:eastAsia="Aptos" w:hAnsi="Arial" w:cs="Arial"/>
          <w:color w:val="000000" w:themeColor="text1"/>
        </w:rPr>
        <w:t xml:space="preserve">                                                                                 -</w:t>
      </w:r>
      <w:r w:rsidR="00500A41" w:rsidRPr="005332C7">
        <w:rPr>
          <w:rFonts w:ascii="Arial" w:eastAsia="Aptos" w:hAnsi="Arial" w:cs="Arial"/>
          <w:color w:val="000000" w:themeColor="text1"/>
        </w:rPr>
        <w:t>Ralph Waldo Emerson</w:t>
      </w:r>
    </w:p>
    <w:sectPr w:rsidR="00FF0D9A" w:rsidRPr="005332C7">
      <w:headerReference w:type="default" r:id="rId36"/>
      <w:footerReference w:type="default" r:id="rId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E3C2F" w14:textId="77777777" w:rsidR="000C2C10" w:rsidRDefault="000C2C10" w:rsidP="00826222">
      <w:pPr>
        <w:spacing w:after="0" w:line="240" w:lineRule="auto"/>
      </w:pPr>
      <w:r>
        <w:separator/>
      </w:r>
    </w:p>
  </w:endnote>
  <w:endnote w:type="continuationSeparator" w:id="0">
    <w:p w14:paraId="35B61C40" w14:textId="77777777" w:rsidR="000C2C10" w:rsidRDefault="000C2C10" w:rsidP="00826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33E8F" w14:textId="77777777" w:rsidR="000C2C10" w:rsidRDefault="000C2C10">
    <w:pPr>
      <w:pStyle w:val="Footer"/>
    </w:pPr>
    <w:r>
      <w:rPr>
        <w:noProof/>
      </w:rPr>
      <w:drawing>
        <wp:anchor distT="0" distB="0" distL="114300" distR="114300" simplePos="0" relativeHeight="251658240" behindDoc="0" locked="0" layoutInCell="1" allowOverlap="1" wp14:anchorId="59D60A8C" wp14:editId="035F8BC2">
          <wp:simplePos x="0" y="0"/>
          <wp:positionH relativeFrom="rightMargin">
            <wp:align>left</wp:align>
          </wp:positionH>
          <wp:positionV relativeFrom="paragraph">
            <wp:posOffset>-201709</wp:posOffset>
          </wp:positionV>
          <wp:extent cx="641985" cy="641985"/>
          <wp:effectExtent l="0" t="0" r="0" b="0"/>
          <wp:wrapThrough wrapText="bothSides">
            <wp:wrapPolygon edited="0">
              <wp:start x="8332" y="1923"/>
              <wp:lineTo x="7050" y="3205"/>
              <wp:lineTo x="641" y="12178"/>
              <wp:lineTo x="641" y="17947"/>
              <wp:lineTo x="2564" y="18588"/>
              <wp:lineTo x="15383" y="19869"/>
              <wp:lineTo x="17947" y="19869"/>
              <wp:lineTo x="19228" y="18588"/>
              <wp:lineTo x="20510" y="16024"/>
              <wp:lineTo x="20510" y="12178"/>
              <wp:lineTo x="14101" y="3205"/>
              <wp:lineTo x="12819" y="1923"/>
              <wp:lineTo x="8332" y="1923"/>
            </wp:wrapPolygon>
          </wp:wrapThrough>
          <wp:docPr id="1667526974" name="Picture 1667526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1985" cy="641985"/>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6E8D6" w14:textId="77777777" w:rsidR="000C2C10" w:rsidRDefault="000C2C10" w:rsidP="00826222">
      <w:pPr>
        <w:spacing w:after="0" w:line="240" w:lineRule="auto"/>
      </w:pPr>
      <w:r>
        <w:separator/>
      </w:r>
    </w:p>
  </w:footnote>
  <w:footnote w:type="continuationSeparator" w:id="0">
    <w:p w14:paraId="583672C0" w14:textId="77777777" w:rsidR="000C2C10" w:rsidRDefault="000C2C10" w:rsidP="008262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9512A" w14:textId="15A60353" w:rsidR="000C2C10" w:rsidRPr="00826222" w:rsidRDefault="000C2C10">
    <w:pPr>
      <w:pStyle w:val="Header"/>
      <w:rPr>
        <w:b/>
        <w:sz w:val="28"/>
        <w:szCs w:val="28"/>
      </w:rPr>
    </w:pPr>
    <w:r w:rsidRPr="00826222">
      <w:rPr>
        <w:b/>
        <w:sz w:val="28"/>
        <w:szCs w:val="28"/>
      </w:rPr>
      <w:t>MCH Exclusive</w:t>
    </w:r>
    <w:r>
      <w:tab/>
    </w:r>
    <w:r>
      <w:tab/>
    </w:r>
    <w:r w:rsidR="00C41CF4">
      <w:rPr>
        <w:b/>
        <w:sz w:val="28"/>
        <w:szCs w:val="28"/>
      </w:rPr>
      <w:t>August</w:t>
    </w:r>
    <w:r w:rsidR="0024475D">
      <w:rPr>
        <w:b/>
        <w:sz w:val="28"/>
        <w:szCs w:val="28"/>
      </w:rPr>
      <w:t xml:space="preserve"> </w:t>
    </w:r>
    <w:r w:rsidR="009232F9">
      <w:rPr>
        <w:b/>
        <w:sz w:val="28"/>
        <w:szCs w:val="28"/>
      </w:rPr>
      <w:t>2</w:t>
    </w:r>
    <w:r w:rsidR="000F2883">
      <w:rPr>
        <w:b/>
        <w:sz w:val="28"/>
        <w:szCs w:val="28"/>
      </w:rPr>
      <w:t>02</w:t>
    </w:r>
    <w:r w:rsidR="00FD552A">
      <w:rPr>
        <w:b/>
        <w:sz w:val="28"/>
        <w:szCs w:val="2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F6B6D"/>
    <w:multiLevelType w:val="hybridMultilevel"/>
    <w:tmpl w:val="2C6C750C"/>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 w15:restartNumberingAfterBreak="0">
    <w:nsid w:val="0A84136C"/>
    <w:multiLevelType w:val="hybridMultilevel"/>
    <w:tmpl w:val="FD1CAA86"/>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 w15:restartNumberingAfterBreak="0">
    <w:nsid w:val="0B863387"/>
    <w:multiLevelType w:val="multilevel"/>
    <w:tmpl w:val="0FCC77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383C63"/>
    <w:multiLevelType w:val="multilevel"/>
    <w:tmpl w:val="DEC027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C2524A"/>
    <w:multiLevelType w:val="multilevel"/>
    <w:tmpl w:val="4EA45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B21CA9"/>
    <w:multiLevelType w:val="multilevel"/>
    <w:tmpl w:val="77A448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F56DED"/>
    <w:multiLevelType w:val="multilevel"/>
    <w:tmpl w:val="B694F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1035B9"/>
    <w:multiLevelType w:val="multilevel"/>
    <w:tmpl w:val="8990B8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B70966"/>
    <w:multiLevelType w:val="multilevel"/>
    <w:tmpl w:val="9CFC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9F78AB"/>
    <w:multiLevelType w:val="hybridMultilevel"/>
    <w:tmpl w:val="6C7433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266A62"/>
    <w:multiLevelType w:val="multilevel"/>
    <w:tmpl w:val="FE9428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F44FFA"/>
    <w:multiLevelType w:val="multilevel"/>
    <w:tmpl w:val="03A87B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973699"/>
    <w:multiLevelType w:val="multilevel"/>
    <w:tmpl w:val="828CD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8E12F8"/>
    <w:multiLevelType w:val="hybridMultilevel"/>
    <w:tmpl w:val="EF5C1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8B12E0"/>
    <w:multiLevelType w:val="multilevel"/>
    <w:tmpl w:val="ABAA22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043144"/>
    <w:multiLevelType w:val="hybridMultilevel"/>
    <w:tmpl w:val="54D01920"/>
    <w:lvl w:ilvl="0" w:tplc="E6528AAC">
      <w:numFmt w:val="bullet"/>
      <w:lvlText w:val="-"/>
      <w:lvlJc w:val="left"/>
      <w:pPr>
        <w:ind w:left="1800" w:hanging="360"/>
      </w:pPr>
      <w:rPr>
        <w:rFonts w:ascii="Aptos" w:eastAsia="Aptos" w:hAnsi="Aptos"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6" w15:restartNumberingAfterBreak="0">
    <w:nsid w:val="77622D1C"/>
    <w:multiLevelType w:val="hybridMultilevel"/>
    <w:tmpl w:val="87380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9528306">
    <w:abstractNumId w:val="9"/>
  </w:num>
  <w:num w:numId="2" w16cid:durableId="519514985">
    <w:abstractNumId w:val="1"/>
  </w:num>
  <w:num w:numId="3" w16cid:durableId="29187014">
    <w:abstractNumId w:val="4"/>
  </w:num>
  <w:num w:numId="4" w16cid:durableId="1408766339">
    <w:abstractNumId w:val="15"/>
  </w:num>
  <w:num w:numId="5" w16cid:durableId="354355457">
    <w:abstractNumId w:val="5"/>
  </w:num>
  <w:num w:numId="6" w16cid:durableId="441189865">
    <w:abstractNumId w:val="13"/>
  </w:num>
  <w:num w:numId="7" w16cid:durableId="1588462264">
    <w:abstractNumId w:val="16"/>
  </w:num>
  <w:num w:numId="8" w16cid:durableId="89937942">
    <w:abstractNumId w:val="8"/>
  </w:num>
  <w:num w:numId="9" w16cid:durableId="642581643">
    <w:abstractNumId w:val="14"/>
  </w:num>
  <w:num w:numId="10" w16cid:durableId="1024794911">
    <w:abstractNumId w:val="7"/>
  </w:num>
  <w:num w:numId="11" w16cid:durableId="493495399">
    <w:abstractNumId w:val="6"/>
  </w:num>
  <w:num w:numId="12" w16cid:durableId="1230074319">
    <w:abstractNumId w:val="11"/>
  </w:num>
  <w:num w:numId="13" w16cid:durableId="1288580995">
    <w:abstractNumId w:val="3"/>
  </w:num>
  <w:num w:numId="14" w16cid:durableId="570893100">
    <w:abstractNumId w:val="2"/>
  </w:num>
  <w:num w:numId="15" w16cid:durableId="1966230671">
    <w:abstractNumId w:val="10"/>
  </w:num>
  <w:num w:numId="16" w16cid:durableId="842628086">
    <w:abstractNumId w:val="12"/>
  </w:num>
  <w:num w:numId="17" w16cid:durableId="186470950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334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977"/>
    <w:rsid w:val="0000580D"/>
    <w:rsid w:val="00011CAE"/>
    <w:rsid w:val="00031C56"/>
    <w:rsid w:val="000428E8"/>
    <w:rsid w:val="00051085"/>
    <w:rsid w:val="000606AF"/>
    <w:rsid w:val="00071437"/>
    <w:rsid w:val="00072D4D"/>
    <w:rsid w:val="00073D75"/>
    <w:rsid w:val="00077D22"/>
    <w:rsid w:val="0008465C"/>
    <w:rsid w:val="00086456"/>
    <w:rsid w:val="000869C9"/>
    <w:rsid w:val="00093792"/>
    <w:rsid w:val="00097745"/>
    <w:rsid w:val="000A5089"/>
    <w:rsid w:val="000B047B"/>
    <w:rsid w:val="000B418D"/>
    <w:rsid w:val="000B433C"/>
    <w:rsid w:val="000C2C10"/>
    <w:rsid w:val="000D06CA"/>
    <w:rsid w:val="000D0CD8"/>
    <w:rsid w:val="000D4372"/>
    <w:rsid w:val="000E3038"/>
    <w:rsid w:val="000F2883"/>
    <w:rsid w:val="000F5DE3"/>
    <w:rsid w:val="00103AB2"/>
    <w:rsid w:val="00114486"/>
    <w:rsid w:val="00114F60"/>
    <w:rsid w:val="001207A7"/>
    <w:rsid w:val="001227BC"/>
    <w:rsid w:val="001259B2"/>
    <w:rsid w:val="00127111"/>
    <w:rsid w:val="00143C3D"/>
    <w:rsid w:val="001540C0"/>
    <w:rsid w:val="00154614"/>
    <w:rsid w:val="00160053"/>
    <w:rsid w:val="0017103A"/>
    <w:rsid w:val="00173AC5"/>
    <w:rsid w:val="00176073"/>
    <w:rsid w:val="001776D2"/>
    <w:rsid w:val="00192D78"/>
    <w:rsid w:val="001A44E3"/>
    <w:rsid w:val="001B2462"/>
    <w:rsid w:val="001B333A"/>
    <w:rsid w:val="001B3504"/>
    <w:rsid w:val="001C03E5"/>
    <w:rsid w:val="001D2C4F"/>
    <w:rsid w:val="001E4939"/>
    <w:rsid w:val="001E63B9"/>
    <w:rsid w:val="001F15C6"/>
    <w:rsid w:val="001F30CD"/>
    <w:rsid w:val="001F53C1"/>
    <w:rsid w:val="00203642"/>
    <w:rsid w:val="002046CE"/>
    <w:rsid w:val="00210470"/>
    <w:rsid w:val="00217733"/>
    <w:rsid w:val="00217EA2"/>
    <w:rsid w:val="00222C25"/>
    <w:rsid w:val="00227C9D"/>
    <w:rsid w:val="00235902"/>
    <w:rsid w:val="002362DA"/>
    <w:rsid w:val="00237472"/>
    <w:rsid w:val="0023785F"/>
    <w:rsid w:val="0024029F"/>
    <w:rsid w:val="0024475D"/>
    <w:rsid w:val="002453ED"/>
    <w:rsid w:val="002514E5"/>
    <w:rsid w:val="0026091E"/>
    <w:rsid w:val="002632D1"/>
    <w:rsid w:val="00270A16"/>
    <w:rsid w:val="0027604E"/>
    <w:rsid w:val="00282E50"/>
    <w:rsid w:val="00283D99"/>
    <w:rsid w:val="00285D86"/>
    <w:rsid w:val="00286E46"/>
    <w:rsid w:val="00287F79"/>
    <w:rsid w:val="00292538"/>
    <w:rsid w:val="002A5315"/>
    <w:rsid w:val="002A60DC"/>
    <w:rsid w:val="002A6E35"/>
    <w:rsid w:val="002C34A8"/>
    <w:rsid w:val="002C4BB6"/>
    <w:rsid w:val="002C6F51"/>
    <w:rsid w:val="002D3A96"/>
    <w:rsid w:val="002E563F"/>
    <w:rsid w:val="002E5C11"/>
    <w:rsid w:val="002F406D"/>
    <w:rsid w:val="003002D1"/>
    <w:rsid w:val="00302D7E"/>
    <w:rsid w:val="00314851"/>
    <w:rsid w:val="00317BF5"/>
    <w:rsid w:val="0032344A"/>
    <w:rsid w:val="0032375A"/>
    <w:rsid w:val="00330CB2"/>
    <w:rsid w:val="00331D9E"/>
    <w:rsid w:val="00337030"/>
    <w:rsid w:val="003473B5"/>
    <w:rsid w:val="00354F93"/>
    <w:rsid w:val="003561A5"/>
    <w:rsid w:val="0035724F"/>
    <w:rsid w:val="00364879"/>
    <w:rsid w:val="00370D4D"/>
    <w:rsid w:val="0038276B"/>
    <w:rsid w:val="00390273"/>
    <w:rsid w:val="003A403A"/>
    <w:rsid w:val="003A5D8C"/>
    <w:rsid w:val="003B0625"/>
    <w:rsid w:val="003B47E8"/>
    <w:rsid w:val="003B77AB"/>
    <w:rsid w:val="003C72AD"/>
    <w:rsid w:val="003D52DD"/>
    <w:rsid w:val="003D54A6"/>
    <w:rsid w:val="003D7404"/>
    <w:rsid w:val="003E0083"/>
    <w:rsid w:val="003E44C8"/>
    <w:rsid w:val="003E463E"/>
    <w:rsid w:val="003F0C52"/>
    <w:rsid w:val="003F5DA6"/>
    <w:rsid w:val="00400EC7"/>
    <w:rsid w:val="004136E5"/>
    <w:rsid w:val="0041567B"/>
    <w:rsid w:val="00424C53"/>
    <w:rsid w:val="0042534A"/>
    <w:rsid w:val="004305A6"/>
    <w:rsid w:val="004320C2"/>
    <w:rsid w:val="0043697C"/>
    <w:rsid w:val="00440322"/>
    <w:rsid w:val="00442BAE"/>
    <w:rsid w:val="00444328"/>
    <w:rsid w:val="00447345"/>
    <w:rsid w:val="00447A73"/>
    <w:rsid w:val="00450DB6"/>
    <w:rsid w:val="004529FB"/>
    <w:rsid w:val="00453D5D"/>
    <w:rsid w:val="00455968"/>
    <w:rsid w:val="00466FEC"/>
    <w:rsid w:val="00470D8B"/>
    <w:rsid w:val="00476EFB"/>
    <w:rsid w:val="00484A10"/>
    <w:rsid w:val="00490022"/>
    <w:rsid w:val="004A67C0"/>
    <w:rsid w:val="004A7B06"/>
    <w:rsid w:val="004C137E"/>
    <w:rsid w:val="004C22BC"/>
    <w:rsid w:val="004D2549"/>
    <w:rsid w:val="004D2B1D"/>
    <w:rsid w:val="004D3977"/>
    <w:rsid w:val="004E1FBB"/>
    <w:rsid w:val="004E7E03"/>
    <w:rsid w:val="004F1E4E"/>
    <w:rsid w:val="004F6670"/>
    <w:rsid w:val="00500A41"/>
    <w:rsid w:val="00503997"/>
    <w:rsid w:val="005143B3"/>
    <w:rsid w:val="0051581B"/>
    <w:rsid w:val="0051691A"/>
    <w:rsid w:val="0051698E"/>
    <w:rsid w:val="00517663"/>
    <w:rsid w:val="0052460E"/>
    <w:rsid w:val="0052762B"/>
    <w:rsid w:val="005332C7"/>
    <w:rsid w:val="00536104"/>
    <w:rsid w:val="005454E9"/>
    <w:rsid w:val="00546960"/>
    <w:rsid w:val="00546D7F"/>
    <w:rsid w:val="00547764"/>
    <w:rsid w:val="00555185"/>
    <w:rsid w:val="00557533"/>
    <w:rsid w:val="00557A4C"/>
    <w:rsid w:val="00566776"/>
    <w:rsid w:val="00572D6E"/>
    <w:rsid w:val="00573F7C"/>
    <w:rsid w:val="0057634B"/>
    <w:rsid w:val="0058543C"/>
    <w:rsid w:val="00593CE6"/>
    <w:rsid w:val="00593D82"/>
    <w:rsid w:val="00597860"/>
    <w:rsid w:val="005A4460"/>
    <w:rsid w:val="005A557C"/>
    <w:rsid w:val="005B18BD"/>
    <w:rsid w:val="005D0D35"/>
    <w:rsid w:val="005D3C99"/>
    <w:rsid w:val="005D48D3"/>
    <w:rsid w:val="005D4E98"/>
    <w:rsid w:val="005D6807"/>
    <w:rsid w:val="005E3066"/>
    <w:rsid w:val="005F0FF4"/>
    <w:rsid w:val="005F27AA"/>
    <w:rsid w:val="005F3458"/>
    <w:rsid w:val="005F63E9"/>
    <w:rsid w:val="00607DF2"/>
    <w:rsid w:val="00607F79"/>
    <w:rsid w:val="00615C6D"/>
    <w:rsid w:val="006339A8"/>
    <w:rsid w:val="00634F90"/>
    <w:rsid w:val="006362EE"/>
    <w:rsid w:val="0064655A"/>
    <w:rsid w:val="00670420"/>
    <w:rsid w:val="00671BA8"/>
    <w:rsid w:val="00680057"/>
    <w:rsid w:val="00683D2E"/>
    <w:rsid w:val="0068587E"/>
    <w:rsid w:val="00686F76"/>
    <w:rsid w:val="00697AC7"/>
    <w:rsid w:val="006B5DB3"/>
    <w:rsid w:val="006D5B04"/>
    <w:rsid w:val="006E307A"/>
    <w:rsid w:val="006E7334"/>
    <w:rsid w:val="006F172A"/>
    <w:rsid w:val="006F7DE1"/>
    <w:rsid w:val="00705B2F"/>
    <w:rsid w:val="00710FDD"/>
    <w:rsid w:val="00714B10"/>
    <w:rsid w:val="007150F8"/>
    <w:rsid w:val="007160E2"/>
    <w:rsid w:val="00717B0E"/>
    <w:rsid w:val="00726F39"/>
    <w:rsid w:val="00727AC7"/>
    <w:rsid w:val="00741426"/>
    <w:rsid w:val="00756B75"/>
    <w:rsid w:val="00764062"/>
    <w:rsid w:val="007655D7"/>
    <w:rsid w:val="00770682"/>
    <w:rsid w:val="00772A19"/>
    <w:rsid w:val="007765C0"/>
    <w:rsid w:val="00787F87"/>
    <w:rsid w:val="007945EC"/>
    <w:rsid w:val="00797AC4"/>
    <w:rsid w:val="007B169A"/>
    <w:rsid w:val="007B72BC"/>
    <w:rsid w:val="007C1B93"/>
    <w:rsid w:val="007C2890"/>
    <w:rsid w:val="007C5BC2"/>
    <w:rsid w:val="007D4109"/>
    <w:rsid w:val="007E131A"/>
    <w:rsid w:val="007E7D07"/>
    <w:rsid w:val="0080067E"/>
    <w:rsid w:val="008159DF"/>
    <w:rsid w:val="00817521"/>
    <w:rsid w:val="00820409"/>
    <w:rsid w:val="0082212C"/>
    <w:rsid w:val="00826222"/>
    <w:rsid w:val="0083056E"/>
    <w:rsid w:val="008443F0"/>
    <w:rsid w:val="008447F3"/>
    <w:rsid w:val="00856CC3"/>
    <w:rsid w:val="008571B5"/>
    <w:rsid w:val="00857DC8"/>
    <w:rsid w:val="00862136"/>
    <w:rsid w:val="008661BE"/>
    <w:rsid w:val="0088677B"/>
    <w:rsid w:val="008901F7"/>
    <w:rsid w:val="00895349"/>
    <w:rsid w:val="008A1E81"/>
    <w:rsid w:val="008A1F22"/>
    <w:rsid w:val="008C02E2"/>
    <w:rsid w:val="008C0792"/>
    <w:rsid w:val="008C1CC2"/>
    <w:rsid w:val="008C6956"/>
    <w:rsid w:val="008C7B70"/>
    <w:rsid w:val="008D083F"/>
    <w:rsid w:val="008D0B4E"/>
    <w:rsid w:val="00901653"/>
    <w:rsid w:val="00901D33"/>
    <w:rsid w:val="00906339"/>
    <w:rsid w:val="009175BE"/>
    <w:rsid w:val="009232F9"/>
    <w:rsid w:val="0093634F"/>
    <w:rsid w:val="00940CE8"/>
    <w:rsid w:val="0095082C"/>
    <w:rsid w:val="00962799"/>
    <w:rsid w:val="00964CBE"/>
    <w:rsid w:val="009736B2"/>
    <w:rsid w:val="00975264"/>
    <w:rsid w:val="00977125"/>
    <w:rsid w:val="00977A6D"/>
    <w:rsid w:val="00984800"/>
    <w:rsid w:val="00991817"/>
    <w:rsid w:val="009964AA"/>
    <w:rsid w:val="009A7BDF"/>
    <w:rsid w:val="009C0D41"/>
    <w:rsid w:val="009C2E84"/>
    <w:rsid w:val="009C56D4"/>
    <w:rsid w:val="009C753A"/>
    <w:rsid w:val="009D32A3"/>
    <w:rsid w:val="009E2D15"/>
    <w:rsid w:val="009F5FF9"/>
    <w:rsid w:val="00A132A1"/>
    <w:rsid w:val="00A317AD"/>
    <w:rsid w:val="00A373D4"/>
    <w:rsid w:val="00A37E46"/>
    <w:rsid w:val="00A41A64"/>
    <w:rsid w:val="00A43312"/>
    <w:rsid w:val="00A44C0B"/>
    <w:rsid w:val="00A529FE"/>
    <w:rsid w:val="00A61EF5"/>
    <w:rsid w:val="00A63A3D"/>
    <w:rsid w:val="00A65B65"/>
    <w:rsid w:val="00A665C2"/>
    <w:rsid w:val="00A82FAD"/>
    <w:rsid w:val="00A83D74"/>
    <w:rsid w:val="00A84478"/>
    <w:rsid w:val="00A86D90"/>
    <w:rsid w:val="00A87F53"/>
    <w:rsid w:val="00A94390"/>
    <w:rsid w:val="00A96402"/>
    <w:rsid w:val="00AA1A95"/>
    <w:rsid w:val="00AA3F20"/>
    <w:rsid w:val="00AA701C"/>
    <w:rsid w:val="00AC0AD9"/>
    <w:rsid w:val="00AC5134"/>
    <w:rsid w:val="00AD0BAB"/>
    <w:rsid w:val="00AD42D1"/>
    <w:rsid w:val="00AE4A8A"/>
    <w:rsid w:val="00AE64B4"/>
    <w:rsid w:val="00AE64DE"/>
    <w:rsid w:val="00AF000F"/>
    <w:rsid w:val="00AF0D33"/>
    <w:rsid w:val="00AF19DE"/>
    <w:rsid w:val="00AF2F55"/>
    <w:rsid w:val="00AF520B"/>
    <w:rsid w:val="00AF55BE"/>
    <w:rsid w:val="00AF5C0B"/>
    <w:rsid w:val="00B000E1"/>
    <w:rsid w:val="00B004D1"/>
    <w:rsid w:val="00B11C4E"/>
    <w:rsid w:val="00B131A3"/>
    <w:rsid w:val="00B1347D"/>
    <w:rsid w:val="00B16188"/>
    <w:rsid w:val="00B237B3"/>
    <w:rsid w:val="00B3081C"/>
    <w:rsid w:val="00B31561"/>
    <w:rsid w:val="00B330D9"/>
    <w:rsid w:val="00B36FC1"/>
    <w:rsid w:val="00B51C4A"/>
    <w:rsid w:val="00B64DE7"/>
    <w:rsid w:val="00B67AEC"/>
    <w:rsid w:val="00B71337"/>
    <w:rsid w:val="00B73E16"/>
    <w:rsid w:val="00B90626"/>
    <w:rsid w:val="00B914B6"/>
    <w:rsid w:val="00B95632"/>
    <w:rsid w:val="00BA0BEC"/>
    <w:rsid w:val="00BA4AFC"/>
    <w:rsid w:val="00BA6321"/>
    <w:rsid w:val="00BB7FB1"/>
    <w:rsid w:val="00BD54DD"/>
    <w:rsid w:val="00BE10C7"/>
    <w:rsid w:val="00BE6CFD"/>
    <w:rsid w:val="00C00916"/>
    <w:rsid w:val="00C30147"/>
    <w:rsid w:val="00C301D7"/>
    <w:rsid w:val="00C315A7"/>
    <w:rsid w:val="00C34A81"/>
    <w:rsid w:val="00C41A6B"/>
    <w:rsid w:val="00C41CF4"/>
    <w:rsid w:val="00C420D4"/>
    <w:rsid w:val="00C425C5"/>
    <w:rsid w:val="00C556C0"/>
    <w:rsid w:val="00C557D9"/>
    <w:rsid w:val="00C627F4"/>
    <w:rsid w:val="00C64D46"/>
    <w:rsid w:val="00C66B64"/>
    <w:rsid w:val="00C77CF2"/>
    <w:rsid w:val="00C84040"/>
    <w:rsid w:val="00C87FE5"/>
    <w:rsid w:val="00C92948"/>
    <w:rsid w:val="00C9416C"/>
    <w:rsid w:val="00C94D0A"/>
    <w:rsid w:val="00CA0CDD"/>
    <w:rsid w:val="00CA471C"/>
    <w:rsid w:val="00CB41A0"/>
    <w:rsid w:val="00CB71E6"/>
    <w:rsid w:val="00CB741F"/>
    <w:rsid w:val="00CC16D2"/>
    <w:rsid w:val="00CE0FCF"/>
    <w:rsid w:val="00CE2149"/>
    <w:rsid w:val="00CE2D77"/>
    <w:rsid w:val="00CE55AB"/>
    <w:rsid w:val="00CE5D23"/>
    <w:rsid w:val="00CF2E09"/>
    <w:rsid w:val="00CF667E"/>
    <w:rsid w:val="00D07134"/>
    <w:rsid w:val="00D120F0"/>
    <w:rsid w:val="00D17A79"/>
    <w:rsid w:val="00D17F70"/>
    <w:rsid w:val="00D33589"/>
    <w:rsid w:val="00D46725"/>
    <w:rsid w:val="00D55B2B"/>
    <w:rsid w:val="00D822FF"/>
    <w:rsid w:val="00D82404"/>
    <w:rsid w:val="00D8266E"/>
    <w:rsid w:val="00D82AE3"/>
    <w:rsid w:val="00D9374C"/>
    <w:rsid w:val="00DA00B8"/>
    <w:rsid w:val="00DA3CF2"/>
    <w:rsid w:val="00DA59C2"/>
    <w:rsid w:val="00DB79B8"/>
    <w:rsid w:val="00DC4B18"/>
    <w:rsid w:val="00DC5887"/>
    <w:rsid w:val="00DD0F96"/>
    <w:rsid w:val="00DD5A7F"/>
    <w:rsid w:val="00DE2B17"/>
    <w:rsid w:val="00DE2CAB"/>
    <w:rsid w:val="00DE71EC"/>
    <w:rsid w:val="00DF7114"/>
    <w:rsid w:val="00E02663"/>
    <w:rsid w:val="00E0587E"/>
    <w:rsid w:val="00E1353A"/>
    <w:rsid w:val="00E13872"/>
    <w:rsid w:val="00E1680C"/>
    <w:rsid w:val="00E24002"/>
    <w:rsid w:val="00E2695F"/>
    <w:rsid w:val="00E363C6"/>
    <w:rsid w:val="00E41ED8"/>
    <w:rsid w:val="00E60F2D"/>
    <w:rsid w:val="00E71DB7"/>
    <w:rsid w:val="00E735D2"/>
    <w:rsid w:val="00E74611"/>
    <w:rsid w:val="00E7485E"/>
    <w:rsid w:val="00E7589E"/>
    <w:rsid w:val="00E8325A"/>
    <w:rsid w:val="00E850D4"/>
    <w:rsid w:val="00E94367"/>
    <w:rsid w:val="00E95E32"/>
    <w:rsid w:val="00EA1EE4"/>
    <w:rsid w:val="00EB35A2"/>
    <w:rsid w:val="00EE59F8"/>
    <w:rsid w:val="00EF49D1"/>
    <w:rsid w:val="00F06817"/>
    <w:rsid w:val="00F0707B"/>
    <w:rsid w:val="00F1371E"/>
    <w:rsid w:val="00F137CE"/>
    <w:rsid w:val="00F267BD"/>
    <w:rsid w:val="00F27156"/>
    <w:rsid w:val="00F2782B"/>
    <w:rsid w:val="00F40C28"/>
    <w:rsid w:val="00F4375B"/>
    <w:rsid w:val="00F451F8"/>
    <w:rsid w:val="00F46497"/>
    <w:rsid w:val="00F50C4E"/>
    <w:rsid w:val="00F55FE6"/>
    <w:rsid w:val="00F60304"/>
    <w:rsid w:val="00F60E8E"/>
    <w:rsid w:val="00F64E0D"/>
    <w:rsid w:val="00F6585D"/>
    <w:rsid w:val="00F73253"/>
    <w:rsid w:val="00F73BBE"/>
    <w:rsid w:val="00F8265B"/>
    <w:rsid w:val="00F84E6E"/>
    <w:rsid w:val="00F90A7C"/>
    <w:rsid w:val="00F94DC9"/>
    <w:rsid w:val="00FA1C28"/>
    <w:rsid w:val="00FB45D2"/>
    <w:rsid w:val="00FB485E"/>
    <w:rsid w:val="00FB5717"/>
    <w:rsid w:val="00FB7976"/>
    <w:rsid w:val="00FC3AFF"/>
    <w:rsid w:val="00FC4ECB"/>
    <w:rsid w:val="00FC5CDF"/>
    <w:rsid w:val="00FD1978"/>
    <w:rsid w:val="00FD552A"/>
    <w:rsid w:val="00FE1519"/>
    <w:rsid w:val="00FE4E49"/>
    <w:rsid w:val="00FE7E57"/>
    <w:rsid w:val="00FF0C0E"/>
    <w:rsid w:val="00FF0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3473"/>
    <o:shapelayout v:ext="edit">
      <o:idmap v:ext="edit" data="1"/>
    </o:shapelayout>
  </w:shapeDefaults>
  <w:decimalSymbol w:val="."/>
  <w:listSeparator w:val=","/>
  <w14:docId w14:val="104221B2"/>
  <w15:chartTrackingRefBased/>
  <w15:docId w15:val="{C6B1F531-800E-4E49-B5BE-2F159650A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470"/>
  </w:style>
  <w:style w:type="paragraph" w:styleId="Heading1">
    <w:name w:val="heading 1"/>
    <w:basedOn w:val="Normal"/>
    <w:next w:val="Normal"/>
    <w:link w:val="Heading1Char"/>
    <w:uiPriority w:val="9"/>
    <w:qFormat/>
    <w:rsid w:val="00E850D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B797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D680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2A60D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3977"/>
    <w:pPr>
      <w:ind w:left="720"/>
      <w:contextualSpacing/>
    </w:pPr>
  </w:style>
  <w:style w:type="character" w:styleId="Hyperlink">
    <w:name w:val="Hyperlink"/>
    <w:basedOn w:val="DefaultParagraphFont"/>
    <w:uiPriority w:val="99"/>
    <w:unhideWhenUsed/>
    <w:rsid w:val="00FC3AFF"/>
    <w:rPr>
      <w:color w:val="0563C1" w:themeColor="hyperlink"/>
      <w:u w:val="single"/>
    </w:rPr>
  </w:style>
  <w:style w:type="character" w:styleId="FollowedHyperlink">
    <w:name w:val="FollowedHyperlink"/>
    <w:basedOn w:val="DefaultParagraphFont"/>
    <w:uiPriority w:val="99"/>
    <w:semiHidden/>
    <w:unhideWhenUsed/>
    <w:rsid w:val="00FC3AFF"/>
    <w:rPr>
      <w:color w:val="954F72" w:themeColor="followedHyperlink"/>
      <w:u w:val="single"/>
    </w:rPr>
  </w:style>
  <w:style w:type="paragraph" w:styleId="NormalWeb">
    <w:name w:val="Normal (Web)"/>
    <w:basedOn w:val="Normal"/>
    <w:uiPriority w:val="99"/>
    <w:unhideWhenUsed/>
    <w:rsid w:val="00DE71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529FE"/>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8262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222"/>
  </w:style>
  <w:style w:type="paragraph" w:styleId="Footer">
    <w:name w:val="footer"/>
    <w:basedOn w:val="Normal"/>
    <w:link w:val="FooterChar"/>
    <w:uiPriority w:val="99"/>
    <w:unhideWhenUsed/>
    <w:rsid w:val="008262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222"/>
  </w:style>
  <w:style w:type="character" w:styleId="Strong">
    <w:name w:val="Strong"/>
    <w:basedOn w:val="DefaultParagraphFont"/>
    <w:uiPriority w:val="22"/>
    <w:qFormat/>
    <w:rsid w:val="00BA6321"/>
    <w:rPr>
      <w:b/>
      <w:bCs/>
    </w:rPr>
  </w:style>
  <w:style w:type="character" w:styleId="Emphasis">
    <w:name w:val="Emphasis"/>
    <w:basedOn w:val="DefaultParagraphFont"/>
    <w:uiPriority w:val="20"/>
    <w:qFormat/>
    <w:rsid w:val="00DA00B8"/>
    <w:rPr>
      <w:i/>
      <w:iCs/>
    </w:rPr>
  </w:style>
  <w:style w:type="character" w:styleId="UnresolvedMention">
    <w:name w:val="Unresolved Mention"/>
    <w:basedOn w:val="DefaultParagraphFont"/>
    <w:uiPriority w:val="99"/>
    <w:semiHidden/>
    <w:unhideWhenUsed/>
    <w:rsid w:val="00337030"/>
    <w:rPr>
      <w:color w:val="605E5C"/>
      <w:shd w:val="clear" w:color="auto" w:fill="E1DFDD"/>
    </w:rPr>
  </w:style>
  <w:style w:type="character" w:customStyle="1" w:styleId="Heading4Char">
    <w:name w:val="Heading 4 Char"/>
    <w:basedOn w:val="DefaultParagraphFont"/>
    <w:link w:val="Heading4"/>
    <w:uiPriority w:val="9"/>
    <w:semiHidden/>
    <w:rsid w:val="002A60DC"/>
    <w:rPr>
      <w:rFonts w:asciiTheme="majorHAnsi" w:eastAsiaTheme="majorEastAsia" w:hAnsiTheme="majorHAnsi" w:cstheme="majorBidi"/>
      <w:i/>
      <w:iCs/>
      <w:color w:val="2E74B5" w:themeColor="accent1" w:themeShade="BF"/>
    </w:rPr>
  </w:style>
  <w:style w:type="character" w:customStyle="1" w:styleId="Heading3Char">
    <w:name w:val="Heading 3 Char"/>
    <w:basedOn w:val="DefaultParagraphFont"/>
    <w:link w:val="Heading3"/>
    <w:uiPriority w:val="9"/>
    <w:semiHidden/>
    <w:rsid w:val="005D6807"/>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E850D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FB7976"/>
    <w:rPr>
      <w:rFonts w:asciiTheme="majorHAnsi" w:eastAsiaTheme="majorEastAsia" w:hAnsiTheme="majorHAnsi" w:cstheme="majorBidi"/>
      <w:color w:val="2E74B5" w:themeColor="accent1" w:themeShade="BF"/>
      <w:sz w:val="26"/>
      <w:szCs w:val="26"/>
    </w:rPr>
  </w:style>
  <w:style w:type="paragraph" w:customStyle="1" w:styleId="xmsonormal">
    <w:name w:val="x_msonormal"/>
    <w:basedOn w:val="Normal"/>
    <w:rsid w:val="00AA1A95"/>
    <w:pPr>
      <w:spacing w:line="276" w:lineRule="auto"/>
    </w:pPr>
    <w:rPr>
      <w:rFonts w:ascii="Aptos" w:hAnsi="Aptos" w:cs="Aptos"/>
      <w:sz w:val="24"/>
      <w:szCs w:val="24"/>
    </w:rPr>
  </w:style>
  <w:style w:type="character" w:customStyle="1" w:styleId="normaltextrun">
    <w:name w:val="normaltextrun"/>
    <w:basedOn w:val="DefaultParagraphFont"/>
    <w:rsid w:val="00615C6D"/>
  </w:style>
  <w:style w:type="paragraph" w:customStyle="1" w:styleId="mcepastedcontent4">
    <w:name w:val="mcepastedcontent4"/>
    <w:basedOn w:val="Normal"/>
    <w:rsid w:val="0023785F"/>
    <w:pPr>
      <w:spacing w:after="0" w:line="360" w:lineRule="auto"/>
    </w:pPr>
    <w:rPr>
      <w:rFonts w:ascii="Helvetica" w:hAnsi="Helvetica" w:cs="Aptos"/>
      <w:color w:val="000000"/>
      <w:sz w:val="24"/>
      <w:szCs w:val="24"/>
    </w:rPr>
  </w:style>
  <w:style w:type="character" w:styleId="CommentReference">
    <w:name w:val="annotation reference"/>
    <w:basedOn w:val="DefaultParagraphFont"/>
    <w:uiPriority w:val="99"/>
    <w:semiHidden/>
    <w:unhideWhenUsed/>
    <w:rsid w:val="0080067E"/>
    <w:rPr>
      <w:sz w:val="16"/>
      <w:szCs w:val="16"/>
    </w:rPr>
  </w:style>
  <w:style w:type="paragraph" w:styleId="CommentText">
    <w:name w:val="annotation text"/>
    <w:basedOn w:val="Normal"/>
    <w:link w:val="CommentTextChar"/>
    <w:uiPriority w:val="99"/>
    <w:unhideWhenUsed/>
    <w:rsid w:val="0080067E"/>
    <w:pPr>
      <w:spacing w:line="240" w:lineRule="auto"/>
    </w:pPr>
    <w:rPr>
      <w:sz w:val="20"/>
      <w:szCs w:val="20"/>
    </w:rPr>
  </w:style>
  <w:style w:type="character" w:customStyle="1" w:styleId="CommentTextChar">
    <w:name w:val="Comment Text Char"/>
    <w:basedOn w:val="DefaultParagraphFont"/>
    <w:link w:val="CommentText"/>
    <w:uiPriority w:val="99"/>
    <w:rsid w:val="0080067E"/>
    <w:rPr>
      <w:sz w:val="20"/>
      <w:szCs w:val="20"/>
    </w:rPr>
  </w:style>
  <w:style w:type="paragraph" w:styleId="CommentSubject">
    <w:name w:val="annotation subject"/>
    <w:basedOn w:val="CommentText"/>
    <w:next w:val="CommentText"/>
    <w:link w:val="CommentSubjectChar"/>
    <w:uiPriority w:val="99"/>
    <w:semiHidden/>
    <w:unhideWhenUsed/>
    <w:rsid w:val="0080067E"/>
    <w:rPr>
      <w:b/>
      <w:bCs/>
    </w:rPr>
  </w:style>
  <w:style w:type="character" w:customStyle="1" w:styleId="CommentSubjectChar">
    <w:name w:val="Comment Subject Char"/>
    <w:basedOn w:val="CommentTextChar"/>
    <w:link w:val="CommentSubject"/>
    <w:uiPriority w:val="99"/>
    <w:semiHidden/>
    <w:rsid w:val="0080067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3920">
      <w:bodyDiv w:val="1"/>
      <w:marLeft w:val="0"/>
      <w:marRight w:val="0"/>
      <w:marTop w:val="0"/>
      <w:marBottom w:val="0"/>
      <w:divBdr>
        <w:top w:val="none" w:sz="0" w:space="0" w:color="auto"/>
        <w:left w:val="none" w:sz="0" w:space="0" w:color="auto"/>
        <w:bottom w:val="none" w:sz="0" w:space="0" w:color="auto"/>
        <w:right w:val="none" w:sz="0" w:space="0" w:color="auto"/>
      </w:divBdr>
    </w:div>
    <w:div w:id="15204917">
      <w:bodyDiv w:val="1"/>
      <w:marLeft w:val="0"/>
      <w:marRight w:val="0"/>
      <w:marTop w:val="0"/>
      <w:marBottom w:val="0"/>
      <w:divBdr>
        <w:top w:val="none" w:sz="0" w:space="0" w:color="auto"/>
        <w:left w:val="none" w:sz="0" w:space="0" w:color="auto"/>
        <w:bottom w:val="none" w:sz="0" w:space="0" w:color="auto"/>
        <w:right w:val="none" w:sz="0" w:space="0" w:color="auto"/>
      </w:divBdr>
    </w:div>
    <w:div w:id="26100266">
      <w:bodyDiv w:val="1"/>
      <w:marLeft w:val="0"/>
      <w:marRight w:val="0"/>
      <w:marTop w:val="0"/>
      <w:marBottom w:val="0"/>
      <w:divBdr>
        <w:top w:val="none" w:sz="0" w:space="0" w:color="auto"/>
        <w:left w:val="none" w:sz="0" w:space="0" w:color="auto"/>
        <w:bottom w:val="none" w:sz="0" w:space="0" w:color="auto"/>
        <w:right w:val="none" w:sz="0" w:space="0" w:color="auto"/>
      </w:divBdr>
    </w:div>
    <w:div w:id="56176422">
      <w:bodyDiv w:val="1"/>
      <w:marLeft w:val="0"/>
      <w:marRight w:val="0"/>
      <w:marTop w:val="0"/>
      <w:marBottom w:val="0"/>
      <w:divBdr>
        <w:top w:val="none" w:sz="0" w:space="0" w:color="auto"/>
        <w:left w:val="none" w:sz="0" w:space="0" w:color="auto"/>
        <w:bottom w:val="none" w:sz="0" w:space="0" w:color="auto"/>
        <w:right w:val="none" w:sz="0" w:space="0" w:color="auto"/>
      </w:divBdr>
    </w:div>
    <w:div w:id="84035119">
      <w:bodyDiv w:val="1"/>
      <w:marLeft w:val="0"/>
      <w:marRight w:val="0"/>
      <w:marTop w:val="0"/>
      <w:marBottom w:val="0"/>
      <w:divBdr>
        <w:top w:val="none" w:sz="0" w:space="0" w:color="auto"/>
        <w:left w:val="none" w:sz="0" w:space="0" w:color="auto"/>
        <w:bottom w:val="none" w:sz="0" w:space="0" w:color="auto"/>
        <w:right w:val="none" w:sz="0" w:space="0" w:color="auto"/>
      </w:divBdr>
    </w:div>
    <w:div w:id="108666213">
      <w:bodyDiv w:val="1"/>
      <w:marLeft w:val="0"/>
      <w:marRight w:val="0"/>
      <w:marTop w:val="0"/>
      <w:marBottom w:val="0"/>
      <w:divBdr>
        <w:top w:val="none" w:sz="0" w:space="0" w:color="auto"/>
        <w:left w:val="none" w:sz="0" w:space="0" w:color="auto"/>
        <w:bottom w:val="none" w:sz="0" w:space="0" w:color="auto"/>
        <w:right w:val="none" w:sz="0" w:space="0" w:color="auto"/>
      </w:divBdr>
    </w:div>
    <w:div w:id="111293831">
      <w:bodyDiv w:val="1"/>
      <w:marLeft w:val="0"/>
      <w:marRight w:val="0"/>
      <w:marTop w:val="0"/>
      <w:marBottom w:val="0"/>
      <w:divBdr>
        <w:top w:val="none" w:sz="0" w:space="0" w:color="auto"/>
        <w:left w:val="none" w:sz="0" w:space="0" w:color="auto"/>
        <w:bottom w:val="none" w:sz="0" w:space="0" w:color="auto"/>
        <w:right w:val="none" w:sz="0" w:space="0" w:color="auto"/>
      </w:divBdr>
    </w:div>
    <w:div w:id="121533258">
      <w:bodyDiv w:val="1"/>
      <w:marLeft w:val="0"/>
      <w:marRight w:val="0"/>
      <w:marTop w:val="0"/>
      <w:marBottom w:val="0"/>
      <w:divBdr>
        <w:top w:val="none" w:sz="0" w:space="0" w:color="auto"/>
        <w:left w:val="none" w:sz="0" w:space="0" w:color="auto"/>
        <w:bottom w:val="none" w:sz="0" w:space="0" w:color="auto"/>
        <w:right w:val="none" w:sz="0" w:space="0" w:color="auto"/>
      </w:divBdr>
    </w:div>
    <w:div w:id="123239927">
      <w:bodyDiv w:val="1"/>
      <w:marLeft w:val="0"/>
      <w:marRight w:val="0"/>
      <w:marTop w:val="0"/>
      <w:marBottom w:val="0"/>
      <w:divBdr>
        <w:top w:val="none" w:sz="0" w:space="0" w:color="auto"/>
        <w:left w:val="none" w:sz="0" w:space="0" w:color="auto"/>
        <w:bottom w:val="none" w:sz="0" w:space="0" w:color="auto"/>
        <w:right w:val="none" w:sz="0" w:space="0" w:color="auto"/>
      </w:divBdr>
    </w:div>
    <w:div w:id="126821850">
      <w:bodyDiv w:val="1"/>
      <w:marLeft w:val="0"/>
      <w:marRight w:val="0"/>
      <w:marTop w:val="0"/>
      <w:marBottom w:val="0"/>
      <w:divBdr>
        <w:top w:val="none" w:sz="0" w:space="0" w:color="auto"/>
        <w:left w:val="none" w:sz="0" w:space="0" w:color="auto"/>
        <w:bottom w:val="none" w:sz="0" w:space="0" w:color="auto"/>
        <w:right w:val="none" w:sz="0" w:space="0" w:color="auto"/>
      </w:divBdr>
    </w:div>
    <w:div w:id="140970735">
      <w:bodyDiv w:val="1"/>
      <w:marLeft w:val="0"/>
      <w:marRight w:val="0"/>
      <w:marTop w:val="0"/>
      <w:marBottom w:val="0"/>
      <w:divBdr>
        <w:top w:val="none" w:sz="0" w:space="0" w:color="auto"/>
        <w:left w:val="none" w:sz="0" w:space="0" w:color="auto"/>
        <w:bottom w:val="none" w:sz="0" w:space="0" w:color="auto"/>
        <w:right w:val="none" w:sz="0" w:space="0" w:color="auto"/>
      </w:divBdr>
    </w:div>
    <w:div w:id="142816317">
      <w:bodyDiv w:val="1"/>
      <w:marLeft w:val="0"/>
      <w:marRight w:val="0"/>
      <w:marTop w:val="0"/>
      <w:marBottom w:val="0"/>
      <w:divBdr>
        <w:top w:val="none" w:sz="0" w:space="0" w:color="auto"/>
        <w:left w:val="none" w:sz="0" w:space="0" w:color="auto"/>
        <w:bottom w:val="none" w:sz="0" w:space="0" w:color="auto"/>
        <w:right w:val="none" w:sz="0" w:space="0" w:color="auto"/>
      </w:divBdr>
    </w:div>
    <w:div w:id="190414433">
      <w:bodyDiv w:val="1"/>
      <w:marLeft w:val="0"/>
      <w:marRight w:val="0"/>
      <w:marTop w:val="0"/>
      <w:marBottom w:val="0"/>
      <w:divBdr>
        <w:top w:val="none" w:sz="0" w:space="0" w:color="auto"/>
        <w:left w:val="none" w:sz="0" w:space="0" w:color="auto"/>
        <w:bottom w:val="none" w:sz="0" w:space="0" w:color="auto"/>
        <w:right w:val="none" w:sz="0" w:space="0" w:color="auto"/>
      </w:divBdr>
    </w:div>
    <w:div w:id="215163371">
      <w:bodyDiv w:val="1"/>
      <w:marLeft w:val="0"/>
      <w:marRight w:val="0"/>
      <w:marTop w:val="0"/>
      <w:marBottom w:val="0"/>
      <w:divBdr>
        <w:top w:val="none" w:sz="0" w:space="0" w:color="auto"/>
        <w:left w:val="none" w:sz="0" w:space="0" w:color="auto"/>
        <w:bottom w:val="none" w:sz="0" w:space="0" w:color="auto"/>
        <w:right w:val="none" w:sz="0" w:space="0" w:color="auto"/>
      </w:divBdr>
    </w:div>
    <w:div w:id="223025389">
      <w:bodyDiv w:val="1"/>
      <w:marLeft w:val="0"/>
      <w:marRight w:val="0"/>
      <w:marTop w:val="0"/>
      <w:marBottom w:val="0"/>
      <w:divBdr>
        <w:top w:val="none" w:sz="0" w:space="0" w:color="auto"/>
        <w:left w:val="none" w:sz="0" w:space="0" w:color="auto"/>
        <w:bottom w:val="none" w:sz="0" w:space="0" w:color="auto"/>
        <w:right w:val="none" w:sz="0" w:space="0" w:color="auto"/>
      </w:divBdr>
    </w:div>
    <w:div w:id="225603700">
      <w:bodyDiv w:val="1"/>
      <w:marLeft w:val="0"/>
      <w:marRight w:val="0"/>
      <w:marTop w:val="0"/>
      <w:marBottom w:val="0"/>
      <w:divBdr>
        <w:top w:val="none" w:sz="0" w:space="0" w:color="auto"/>
        <w:left w:val="none" w:sz="0" w:space="0" w:color="auto"/>
        <w:bottom w:val="none" w:sz="0" w:space="0" w:color="auto"/>
        <w:right w:val="none" w:sz="0" w:space="0" w:color="auto"/>
      </w:divBdr>
    </w:div>
    <w:div w:id="268053575">
      <w:bodyDiv w:val="1"/>
      <w:marLeft w:val="0"/>
      <w:marRight w:val="0"/>
      <w:marTop w:val="0"/>
      <w:marBottom w:val="0"/>
      <w:divBdr>
        <w:top w:val="none" w:sz="0" w:space="0" w:color="auto"/>
        <w:left w:val="none" w:sz="0" w:space="0" w:color="auto"/>
        <w:bottom w:val="none" w:sz="0" w:space="0" w:color="auto"/>
        <w:right w:val="none" w:sz="0" w:space="0" w:color="auto"/>
      </w:divBdr>
      <w:divsChild>
        <w:div w:id="1818842065">
          <w:marLeft w:val="0"/>
          <w:marRight w:val="0"/>
          <w:marTop w:val="0"/>
          <w:marBottom w:val="0"/>
          <w:divBdr>
            <w:top w:val="none" w:sz="0" w:space="0" w:color="auto"/>
            <w:left w:val="none" w:sz="0" w:space="0" w:color="auto"/>
            <w:bottom w:val="none" w:sz="0" w:space="0" w:color="auto"/>
            <w:right w:val="none" w:sz="0" w:space="0" w:color="auto"/>
          </w:divBdr>
        </w:div>
      </w:divsChild>
    </w:div>
    <w:div w:id="296839350">
      <w:bodyDiv w:val="1"/>
      <w:marLeft w:val="0"/>
      <w:marRight w:val="0"/>
      <w:marTop w:val="0"/>
      <w:marBottom w:val="0"/>
      <w:divBdr>
        <w:top w:val="none" w:sz="0" w:space="0" w:color="auto"/>
        <w:left w:val="none" w:sz="0" w:space="0" w:color="auto"/>
        <w:bottom w:val="none" w:sz="0" w:space="0" w:color="auto"/>
        <w:right w:val="none" w:sz="0" w:space="0" w:color="auto"/>
      </w:divBdr>
    </w:div>
    <w:div w:id="329790959">
      <w:bodyDiv w:val="1"/>
      <w:marLeft w:val="0"/>
      <w:marRight w:val="0"/>
      <w:marTop w:val="0"/>
      <w:marBottom w:val="0"/>
      <w:divBdr>
        <w:top w:val="none" w:sz="0" w:space="0" w:color="auto"/>
        <w:left w:val="none" w:sz="0" w:space="0" w:color="auto"/>
        <w:bottom w:val="none" w:sz="0" w:space="0" w:color="auto"/>
        <w:right w:val="none" w:sz="0" w:space="0" w:color="auto"/>
      </w:divBdr>
      <w:divsChild>
        <w:div w:id="1249926748">
          <w:marLeft w:val="0"/>
          <w:marRight w:val="0"/>
          <w:marTop w:val="0"/>
          <w:marBottom w:val="0"/>
          <w:divBdr>
            <w:top w:val="none" w:sz="0" w:space="0" w:color="auto"/>
            <w:left w:val="none" w:sz="0" w:space="0" w:color="auto"/>
            <w:bottom w:val="none" w:sz="0" w:space="0" w:color="auto"/>
            <w:right w:val="none" w:sz="0" w:space="0" w:color="auto"/>
          </w:divBdr>
        </w:div>
      </w:divsChild>
    </w:div>
    <w:div w:id="343897904">
      <w:bodyDiv w:val="1"/>
      <w:marLeft w:val="0"/>
      <w:marRight w:val="0"/>
      <w:marTop w:val="0"/>
      <w:marBottom w:val="0"/>
      <w:divBdr>
        <w:top w:val="none" w:sz="0" w:space="0" w:color="auto"/>
        <w:left w:val="none" w:sz="0" w:space="0" w:color="auto"/>
        <w:bottom w:val="none" w:sz="0" w:space="0" w:color="auto"/>
        <w:right w:val="none" w:sz="0" w:space="0" w:color="auto"/>
      </w:divBdr>
    </w:div>
    <w:div w:id="347097336">
      <w:bodyDiv w:val="1"/>
      <w:marLeft w:val="0"/>
      <w:marRight w:val="0"/>
      <w:marTop w:val="0"/>
      <w:marBottom w:val="0"/>
      <w:divBdr>
        <w:top w:val="none" w:sz="0" w:space="0" w:color="auto"/>
        <w:left w:val="none" w:sz="0" w:space="0" w:color="auto"/>
        <w:bottom w:val="none" w:sz="0" w:space="0" w:color="auto"/>
        <w:right w:val="none" w:sz="0" w:space="0" w:color="auto"/>
      </w:divBdr>
    </w:div>
    <w:div w:id="351886053">
      <w:bodyDiv w:val="1"/>
      <w:marLeft w:val="0"/>
      <w:marRight w:val="0"/>
      <w:marTop w:val="0"/>
      <w:marBottom w:val="0"/>
      <w:divBdr>
        <w:top w:val="none" w:sz="0" w:space="0" w:color="auto"/>
        <w:left w:val="none" w:sz="0" w:space="0" w:color="auto"/>
        <w:bottom w:val="none" w:sz="0" w:space="0" w:color="auto"/>
        <w:right w:val="none" w:sz="0" w:space="0" w:color="auto"/>
      </w:divBdr>
    </w:div>
    <w:div w:id="366100181">
      <w:bodyDiv w:val="1"/>
      <w:marLeft w:val="0"/>
      <w:marRight w:val="0"/>
      <w:marTop w:val="0"/>
      <w:marBottom w:val="0"/>
      <w:divBdr>
        <w:top w:val="none" w:sz="0" w:space="0" w:color="auto"/>
        <w:left w:val="none" w:sz="0" w:space="0" w:color="auto"/>
        <w:bottom w:val="none" w:sz="0" w:space="0" w:color="auto"/>
        <w:right w:val="none" w:sz="0" w:space="0" w:color="auto"/>
      </w:divBdr>
    </w:div>
    <w:div w:id="376588620">
      <w:bodyDiv w:val="1"/>
      <w:marLeft w:val="0"/>
      <w:marRight w:val="0"/>
      <w:marTop w:val="0"/>
      <w:marBottom w:val="0"/>
      <w:divBdr>
        <w:top w:val="none" w:sz="0" w:space="0" w:color="auto"/>
        <w:left w:val="none" w:sz="0" w:space="0" w:color="auto"/>
        <w:bottom w:val="none" w:sz="0" w:space="0" w:color="auto"/>
        <w:right w:val="none" w:sz="0" w:space="0" w:color="auto"/>
      </w:divBdr>
    </w:div>
    <w:div w:id="384841165">
      <w:bodyDiv w:val="1"/>
      <w:marLeft w:val="0"/>
      <w:marRight w:val="0"/>
      <w:marTop w:val="0"/>
      <w:marBottom w:val="0"/>
      <w:divBdr>
        <w:top w:val="none" w:sz="0" w:space="0" w:color="auto"/>
        <w:left w:val="none" w:sz="0" w:space="0" w:color="auto"/>
        <w:bottom w:val="none" w:sz="0" w:space="0" w:color="auto"/>
        <w:right w:val="none" w:sz="0" w:space="0" w:color="auto"/>
      </w:divBdr>
    </w:div>
    <w:div w:id="395394432">
      <w:bodyDiv w:val="1"/>
      <w:marLeft w:val="0"/>
      <w:marRight w:val="0"/>
      <w:marTop w:val="0"/>
      <w:marBottom w:val="0"/>
      <w:divBdr>
        <w:top w:val="none" w:sz="0" w:space="0" w:color="auto"/>
        <w:left w:val="none" w:sz="0" w:space="0" w:color="auto"/>
        <w:bottom w:val="none" w:sz="0" w:space="0" w:color="auto"/>
        <w:right w:val="none" w:sz="0" w:space="0" w:color="auto"/>
      </w:divBdr>
    </w:div>
    <w:div w:id="456948046">
      <w:bodyDiv w:val="1"/>
      <w:marLeft w:val="0"/>
      <w:marRight w:val="0"/>
      <w:marTop w:val="0"/>
      <w:marBottom w:val="0"/>
      <w:divBdr>
        <w:top w:val="none" w:sz="0" w:space="0" w:color="auto"/>
        <w:left w:val="none" w:sz="0" w:space="0" w:color="auto"/>
        <w:bottom w:val="none" w:sz="0" w:space="0" w:color="auto"/>
        <w:right w:val="none" w:sz="0" w:space="0" w:color="auto"/>
      </w:divBdr>
    </w:div>
    <w:div w:id="468978025">
      <w:bodyDiv w:val="1"/>
      <w:marLeft w:val="0"/>
      <w:marRight w:val="0"/>
      <w:marTop w:val="0"/>
      <w:marBottom w:val="0"/>
      <w:divBdr>
        <w:top w:val="none" w:sz="0" w:space="0" w:color="auto"/>
        <w:left w:val="none" w:sz="0" w:space="0" w:color="auto"/>
        <w:bottom w:val="none" w:sz="0" w:space="0" w:color="auto"/>
        <w:right w:val="none" w:sz="0" w:space="0" w:color="auto"/>
      </w:divBdr>
    </w:div>
    <w:div w:id="489716471">
      <w:bodyDiv w:val="1"/>
      <w:marLeft w:val="0"/>
      <w:marRight w:val="0"/>
      <w:marTop w:val="0"/>
      <w:marBottom w:val="0"/>
      <w:divBdr>
        <w:top w:val="none" w:sz="0" w:space="0" w:color="auto"/>
        <w:left w:val="none" w:sz="0" w:space="0" w:color="auto"/>
        <w:bottom w:val="none" w:sz="0" w:space="0" w:color="auto"/>
        <w:right w:val="none" w:sz="0" w:space="0" w:color="auto"/>
      </w:divBdr>
    </w:div>
    <w:div w:id="574434591">
      <w:bodyDiv w:val="1"/>
      <w:marLeft w:val="0"/>
      <w:marRight w:val="0"/>
      <w:marTop w:val="0"/>
      <w:marBottom w:val="0"/>
      <w:divBdr>
        <w:top w:val="none" w:sz="0" w:space="0" w:color="auto"/>
        <w:left w:val="none" w:sz="0" w:space="0" w:color="auto"/>
        <w:bottom w:val="none" w:sz="0" w:space="0" w:color="auto"/>
        <w:right w:val="none" w:sz="0" w:space="0" w:color="auto"/>
      </w:divBdr>
      <w:divsChild>
        <w:div w:id="1164933363">
          <w:marLeft w:val="0"/>
          <w:marRight w:val="0"/>
          <w:marTop w:val="0"/>
          <w:marBottom w:val="0"/>
          <w:divBdr>
            <w:top w:val="none" w:sz="0" w:space="0" w:color="auto"/>
            <w:left w:val="none" w:sz="0" w:space="0" w:color="auto"/>
            <w:bottom w:val="none" w:sz="0" w:space="0" w:color="auto"/>
            <w:right w:val="none" w:sz="0" w:space="0" w:color="auto"/>
          </w:divBdr>
        </w:div>
      </w:divsChild>
    </w:div>
    <w:div w:id="603028928">
      <w:bodyDiv w:val="1"/>
      <w:marLeft w:val="0"/>
      <w:marRight w:val="0"/>
      <w:marTop w:val="0"/>
      <w:marBottom w:val="0"/>
      <w:divBdr>
        <w:top w:val="none" w:sz="0" w:space="0" w:color="auto"/>
        <w:left w:val="none" w:sz="0" w:space="0" w:color="auto"/>
        <w:bottom w:val="none" w:sz="0" w:space="0" w:color="auto"/>
        <w:right w:val="none" w:sz="0" w:space="0" w:color="auto"/>
      </w:divBdr>
    </w:div>
    <w:div w:id="607349676">
      <w:bodyDiv w:val="1"/>
      <w:marLeft w:val="0"/>
      <w:marRight w:val="0"/>
      <w:marTop w:val="0"/>
      <w:marBottom w:val="0"/>
      <w:divBdr>
        <w:top w:val="none" w:sz="0" w:space="0" w:color="auto"/>
        <w:left w:val="none" w:sz="0" w:space="0" w:color="auto"/>
        <w:bottom w:val="none" w:sz="0" w:space="0" w:color="auto"/>
        <w:right w:val="none" w:sz="0" w:space="0" w:color="auto"/>
      </w:divBdr>
    </w:div>
    <w:div w:id="628904219">
      <w:bodyDiv w:val="1"/>
      <w:marLeft w:val="0"/>
      <w:marRight w:val="0"/>
      <w:marTop w:val="0"/>
      <w:marBottom w:val="0"/>
      <w:divBdr>
        <w:top w:val="none" w:sz="0" w:space="0" w:color="auto"/>
        <w:left w:val="none" w:sz="0" w:space="0" w:color="auto"/>
        <w:bottom w:val="none" w:sz="0" w:space="0" w:color="auto"/>
        <w:right w:val="none" w:sz="0" w:space="0" w:color="auto"/>
      </w:divBdr>
    </w:div>
    <w:div w:id="638417932">
      <w:bodyDiv w:val="1"/>
      <w:marLeft w:val="0"/>
      <w:marRight w:val="0"/>
      <w:marTop w:val="0"/>
      <w:marBottom w:val="0"/>
      <w:divBdr>
        <w:top w:val="none" w:sz="0" w:space="0" w:color="auto"/>
        <w:left w:val="none" w:sz="0" w:space="0" w:color="auto"/>
        <w:bottom w:val="none" w:sz="0" w:space="0" w:color="auto"/>
        <w:right w:val="none" w:sz="0" w:space="0" w:color="auto"/>
      </w:divBdr>
    </w:div>
    <w:div w:id="640424159">
      <w:bodyDiv w:val="1"/>
      <w:marLeft w:val="0"/>
      <w:marRight w:val="0"/>
      <w:marTop w:val="0"/>
      <w:marBottom w:val="0"/>
      <w:divBdr>
        <w:top w:val="none" w:sz="0" w:space="0" w:color="auto"/>
        <w:left w:val="none" w:sz="0" w:space="0" w:color="auto"/>
        <w:bottom w:val="none" w:sz="0" w:space="0" w:color="auto"/>
        <w:right w:val="none" w:sz="0" w:space="0" w:color="auto"/>
      </w:divBdr>
    </w:div>
    <w:div w:id="660155886">
      <w:bodyDiv w:val="1"/>
      <w:marLeft w:val="0"/>
      <w:marRight w:val="0"/>
      <w:marTop w:val="0"/>
      <w:marBottom w:val="0"/>
      <w:divBdr>
        <w:top w:val="none" w:sz="0" w:space="0" w:color="auto"/>
        <w:left w:val="none" w:sz="0" w:space="0" w:color="auto"/>
        <w:bottom w:val="none" w:sz="0" w:space="0" w:color="auto"/>
        <w:right w:val="none" w:sz="0" w:space="0" w:color="auto"/>
      </w:divBdr>
    </w:div>
    <w:div w:id="717707673">
      <w:bodyDiv w:val="1"/>
      <w:marLeft w:val="0"/>
      <w:marRight w:val="0"/>
      <w:marTop w:val="0"/>
      <w:marBottom w:val="0"/>
      <w:divBdr>
        <w:top w:val="none" w:sz="0" w:space="0" w:color="auto"/>
        <w:left w:val="none" w:sz="0" w:space="0" w:color="auto"/>
        <w:bottom w:val="none" w:sz="0" w:space="0" w:color="auto"/>
        <w:right w:val="none" w:sz="0" w:space="0" w:color="auto"/>
      </w:divBdr>
    </w:div>
    <w:div w:id="769004925">
      <w:bodyDiv w:val="1"/>
      <w:marLeft w:val="0"/>
      <w:marRight w:val="0"/>
      <w:marTop w:val="0"/>
      <w:marBottom w:val="0"/>
      <w:divBdr>
        <w:top w:val="none" w:sz="0" w:space="0" w:color="auto"/>
        <w:left w:val="none" w:sz="0" w:space="0" w:color="auto"/>
        <w:bottom w:val="none" w:sz="0" w:space="0" w:color="auto"/>
        <w:right w:val="none" w:sz="0" w:space="0" w:color="auto"/>
      </w:divBdr>
    </w:div>
    <w:div w:id="816724246">
      <w:bodyDiv w:val="1"/>
      <w:marLeft w:val="0"/>
      <w:marRight w:val="0"/>
      <w:marTop w:val="0"/>
      <w:marBottom w:val="0"/>
      <w:divBdr>
        <w:top w:val="none" w:sz="0" w:space="0" w:color="auto"/>
        <w:left w:val="none" w:sz="0" w:space="0" w:color="auto"/>
        <w:bottom w:val="none" w:sz="0" w:space="0" w:color="auto"/>
        <w:right w:val="none" w:sz="0" w:space="0" w:color="auto"/>
      </w:divBdr>
    </w:div>
    <w:div w:id="825711087">
      <w:bodyDiv w:val="1"/>
      <w:marLeft w:val="0"/>
      <w:marRight w:val="0"/>
      <w:marTop w:val="0"/>
      <w:marBottom w:val="0"/>
      <w:divBdr>
        <w:top w:val="none" w:sz="0" w:space="0" w:color="auto"/>
        <w:left w:val="none" w:sz="0" w:space="0" w:color="auto"/>
        <w:bottom w:val="none" w:sz="0" w:space="0" w:color="auto"/>
        <w:right w:val="none" w:sz="0" w:space="0" w:color="auto"/>
      </w:divBdr>
    </w:div>
    <w:div w:id="883758651">
      <w:bodyDiv w:val="1"/>
      <w:marLeft w:val="0"/>
      <w:marRight w:val="0"/>
      <w:marTop w:val="0"/>
      <w:marBottom w:val="0"/>
      <w:divBdr>
        <w:top w:val="none" w:sz="0" w:space="0" w:color="auto"/>
        <w:left w:val="none" w:sz="0" w:space="0" w:color="auto"/>
        <w:bottom w:val="none" w:sz="0" w:space="0" w:color="auto"/>
        <w:right w:val="none" w:sz="0" w:space="0" w:color="auto"/>
      </w:divBdr>
    </w:div>
    <w:div w:id="908806425">
      <w:bodyDiv w:val="1"/>
      <w:marLeft w:val="0"/>
      <w:marRight w:val="0"/>
      <w:marTop w:val="0"/>
      <w:marBottom w:val="0"/>
      <w:divBdr>
        <w:top w:val="none" w:sz="0" w:space="0" w:color="auto"/>
        <w:left w:val="none" w:sz="0" w:space="0" w:color="auto"/>
        <w:bottom w:val="none" w:sz="0" w:space="0" w:color="auto"/>
        <w:right w:val="none" w:sz="0" w:space="0" w:color="auto"/>
      </w:divBdr>
    </w:div>
    <w:div w:id="910652983">
      <w:bodyDiv w:val="1"/>
      <w:marLeft w:val="0"/>
      <w:marRight w:val="0"/>
      <w:marTop w:val="0"/>
      <w:marBottom w:val="0"/>
      <w:divBdr>
        <w:top w:val="none" w:sz="0" w:space="0" w:color="auto"/>
        <w:left w:val="none" w:sz="0" w:space="0" w:color="auto"/>
        <w:bottom w:val="none" w:sz="0" w:space="0" w:color="auto"/>
        <w:right w:val="none" w:sz="0" w:space="0" w:color="auto"/>
      </w:divBdr>
    </w:div>
    <w:div w:id="921717316">
      <w:bodyDiv w:val="1"/>
      <w:marLeft w:val="0"/>
      <w:marRight w:val="0"/>
      <w:marTop w:val="0"/>
      <w:marBottom w:val="0"/>
      <w:divBdr>
        <w:top w:val="none" w:sz="0" w:space="0" w:color="auto"/>
        <w:left w:val="none" w:sz="0" w:space="0" w:color="auto"/>
        <w:bottom w:val="none" w:sz="0" w:space="0" w:color="auto"/>
        <w:right w:val="none" w:sz="0" w:space="0" w:color="auto"/>
      </w:divBdr>
    </w:div>
    <w:div w:id="942419726">
      <w:bodyDiv w:val="1"/>
      <w:marLeft w:val="0"/>
      <w:marRight w:val="0"/>
      <w:marTop w:val="0"/>
      <w:marBottom w:val="0"/>
      <w:divBdr>
        <w:top w:val="none" w:sz="0" w:space="0" w:color="auto"/>
        <w:left w:val="none" w:sz="0" w:space="0" w:color="auto"/>
        <w:bottom w:val="none" w:sz="0" w:space="0" w:color="auto"/>
        <w:right w:val="none" w:sz="0" w:space="0" w:color="auto"/>
      </w:divBdr>
    </w:div>
    <w:div w:id="945769107">
      <w:bodyDiv w:val="1"/>
      <w:marLeft w:val="0"/>
      <w:marRight w:val="0"/>
      <w:marTop w:val="0"/>
      <w:marBottom w:val="0"/>
      <w:divBdr>
        <w:top w:val="none" w:sz="0" w:space="0" w:color="auto"/>
        <w:left w:val="none" w:sz="0" w:space="0" w:color="auto"/>
        <w:bottom w:val="none" w:sz="0" w:space="0" w:color="auto"/>
        <w:right w:val="none" w:sz="0" w:space="0" w:color="auto"/>
      </w:divBdr>
    </w:div>
    <w:div w:id="1002976526">
      <w:bodyDiv w:val="1"/>
      <w:marLeft w:val="0"/>
      <w:marRight w:val="0"/>
      <w:marTop w:val="0"/>
      <w:marBottom w:val="0"/>
      <w:divBdr>
        <w:top w:val="none" w:sz="0" w:space="0" w:color="auto"/>
        <w:left w:val="none" w:sz="0" w:space="0" w:color="auto"/>
        <w:bottom w:val="none" w:sz="0" w:space="0" w:color="auto"/>
        <w:right w:val="none" w:sz="0" w:space="0" w:color="auto"/>
      </w:divBdr>
      <w:divsChild>
        <w:div w:id="137118352">
          <w:marLeft w:val="0"/>
          <w:marRight w:val="0"/>
          <w:marTop w:val="0"/>
          <w:marBottom w:val="0"/>
          <w:divBdr>
            <w:top w:val="none" w:sz="0" w:space="0" w:color="auto"/>
            <w:left w:val="none" w:sz="0" w:space="0" w:color="auto"/>
            <w:bottom w:val="none" w:sz="0" w:space="0" w:color="auto"/>
            <w:right w:val="none" w:sz="0" w:space="0" w:color="auto"/>
          </w:divBdr>
          <w:divsChild>
            <w:div w:id="1707683717">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062168719">
      <w:bodyDiv w:val="1"/>
      <w:marLeft w:val="0"/>
      <w:marRight w:val="0"/>
      <w:marTop w:val="0"/>
      <w:marBottom w:val="0"/>
      <w:divBdr>
        <w:top w:val="none" w:sz="0" w:space="0" w:color="auto"/>
        <w:left w:val="none" w:sz="0" w:space="0" w:color="auto"/>
        <w:bottom w:val="none" w:sz="0" w:space="0" w:color="auto"/>
        <w:right w:val="none" w:sz="0" w:space="0" w:color="auto"/>
      </w:divBdr>
    </w:div>
    <w:div w:id="1066419743">
      <w:bodyDiv w:val="1"/>
      <w:marLeft w:val="0"/>
      <w:marRight w:val="0"/>
      <w:marTop w:val="0"/>
      <w:marBottom w:val="0"/>
      <w:divBdr>
        <w:top w:val="none" w:sz="0" w:space="0" w:color="auto"/>
        <w:left w:val="none" w:sz="0" w:space="0" w:color="auto"/>
        <w:bottom w:val="none" w:sz="0" w:space="0" w:color="auto"/>
        <w:right w:val="none" w:sz="0" w:space="0" w:color="auto"/>
      </w:divBdr>
    </w:div>
    <w:div w:id="1099257292">
      <w:bodyDiv w:val="1"/>
      <w:marLeft w:val="0"/>
      <w:marRight w:val="0"/>
      <w:marTop w:val="0"/>
      <w:marBottom w:val="0"/>
      <w:divBdr>
        <w:top w:val="none" w:sz="0" w:space="0" w:color="auto"/>
        <w:left w:val="none" w:sz="0" w:space="0" w:color="auto"/>
        <w:bottom w:val="none" w:sz="0" w:space="0" w:color="auto"/>
        <w:right w:val="none" w:sz="0" w:space="0" w:color="auto"/>
      </w:divBdr>
    </w:div>
    <w:div w:id="1107702284">
      <w:bodyDiv w:val="1"/>
      <w:marLeft w:val="0"/>
      <w:marRight w:val="0"/>
      <w:marTop w:val="0"/>
      <w:marBottom w:val="0"/>
      <w:divBdr>
        <w:top w:val="none" w:sz="0" w:space="0" w:color="auto"/>
        <w:left w:val="none" w:sz="0" w:space="0" w:color="auto"/>
        <w:bottom w:val="none" w:sz="0" w:space="0" w:color="auto"/>
        <w:right w:val="none" w:sz="0" w:space="0" w:color="auto"/>
      </w:divBdr>
    </w:div>
    <w:div w:id="1138835873">
      <w:bodyDiv w:val="1"/>
      <w:marLeft w:val="0"/>
      <w:marRight w:val="0"/>
      <w:marTop w:val="0"/>
      <w:marBottom w:val="0"/>
      <w:divBdr>
        <w:top w:val="none" w:sz="0" w:space="0" w:color="auto"/>
        <w:left w:val="none" w:sz="0" w:space="0" w:color="auto"/>
        <w:bottom w:val="none" w:sz="0" w:space="0" w:color="auto"/>
        <w:right w:val="none" w:sz="0" w:space="0" w:color="auto"/>
      </w:divBdr>
    </w:div>
    <w:div w:id="1144465805">
      <w:bodyDiv w:val="1"/>
      <w:marLeft w:val="0"/>
      <w:marRight w:val="0"/>
      <w:marTop w:val="0"/>
      <w:marBottom w:val="0"/>
      <w:divBdr>
        <w:top w:val="none" w:sz="0" w:space="0" w:color="auto"/>
        <w:left w:val="none" w:sz="0" w:space="0" w:color="auto"/>
        <w:bottom w:val="none" w:sz="0" w:space="0" w:color="auto"/>
        <w:right w:val="none" w:sz="0" w:space="0" w:color="auto"/>
      </w:divBdr>
    </w:div>
    <w:div w:id="1157498847">
      <w:bodyDiv w:val="1"/>
      <w:marLeft w:val="0"/>
      <w:marRight w:val="0"/>
      <w:marTop w:val="0"/>
      <w:marBottom w:val="0"/>
      <w:divBdr>
        <w:top w:val="none" w:sz="0" w:space="0" w:color="auto"/>
        <w:left w:val="none" w:sz="0" w:space="0" w:color="auto"/>
        <w:bottom w:val="none" w:sz="0" w:space="0" w:color="auto"/>
        <w:right w:val="none" w:sz="0" w:space="0" w:color="auto"/>
      </w:divBdr>
    </w:div>
    <w:div w:id="1157956744">
      <w:bodyDiv w:val="1"/>
      <w:marLeft w:val="0"/>
      <w:marRight w:val="0"/>
      <w:marTop w:val="0"/>
      <w:marBottom w:val="0"/>
      <w:divBdr>
        <w:top w:val="none" w:sz="0" w:space="0" w:color="auto"/>
        <w:left w:val="none" w:sz="0" w:space="0" w:color="auto"/>
        <w:bottom w:val="none" w:sz="0" w:space="0" w:color="auto"/>
        <w:right w:val="none" w:sz="0" w:space="0" w:color="auto"/>
      </w:divBdr>
    </w:div>
    <w:div w:id="1160076856">
      <w:bodyDiv w:val="1"/>
      <w:marLeft w:val="0"/>
      <w:marRight w:val="0"/>
      <w:marTop w:val="0"/>
      <w:marBottom w:val="0"/>
      <w:divBdr>
        <w:top w:val="none" w:sz="0" w:space="0" w:color="auto"/>
        <w:left w:val="none" w:sz="0" w:space="0" w:color="auto"/>
        <w:bottom w:val="none" w:sz="0" w:space="0" w:color="auto"/>
        <w:right w:val="none" w:sz="0" w:space="0" w:color="auto"/>
      </w:divBdr>
      <w:divsChild>
        <w:div w:id="946813027">
          <w:marLeft w:val="0"/>
          <w:marRight w:val="0"/>
          <w:marTop w:val="0"/>
          <w:marBottom w:val="0"/>
          <w:divBdr>
            <w:top w:val="none" w:sz="0" w:space="0" w:color="auto"/>
            <w:left w:val="none" w:sz="0" w:space="0" w:color="auto"/>
            <w:bottom w:val="none" w:sz="0" w:space="0" w:color="auto"/>
            <w:right w:val="none" w:sz="0" w:space="0" w:color="auto"/>
          </w:divBdr>
          <w:divsChild>
            <w:div w:id="1304190343">
              <w:marLeft w:val="0"/>
              <w:marRight w:val="0"/>
              <w:marTop w:val="0"/>
              <w:marBottom w:val="0"/>
              <w:divBdr>
                <w:top w:val="none" w:sz="0" w:space="0" w:color="auto"/>
                <w:left w:val="none" w:sz="0" w:space="0" w:color="auto"/>
                <w:bottom w:val="none" w:sz="0" w:space="0" w:color="auto"/>
                <w:right w:val="none" w:sz="0" w:space="0" w:color="auto"/>
              </w:divBdr>
            </w:div>
          </w:divsChild>
        </w:div>
        <w:div w:id="307639226">
          <w:marLeft w:val="0"/>
          <w:marRight w:val="0"/>
          <w:marTop w:val="0"/>
          <w:marBottom w:val="0"/>
          <w:divBdr>
            <w:top w:val="none" w:sz="0" w:space="0" w:color="auto"/>
            <w:left w:val="none" w:sz="0" w:space="0" w:color="auto"/>
            <w:bottom w:val="none" w:sz="0" w:space="0" w:color="auto"/>
            <w:right w:val="none" w:sz="0" w:space="0" w:color="auto"/>
          </w:divBdr>
          <w:divsChild>
            <w:div w:id="1388459095">
              <w:marLeft w:val="0"/>
              <w:marRight w:val="0"/>
              <w:marTop w:val="0"/>
              <w:marBottom w:val="0"/>
              <w:divBdr>
                <w:top w:val="none" w:sz="0" w:space="0" w:color="auto"/>
                <w:left w:val="none" w:sz="0" w:space="0" w:color="auto"/>
                <w:bottom w:val="none" w:sz="0" w:space="0" w:color="auto"/>
                <w:right w:val="none" w:sz="0" w:space="0" w:color="auto"/>
              </w:divBdr>
            </w:div>
          </w:divsChild>
        </w:div>
        <w:div w:id="252667246">
          <w:marLeft w:val="0"/>
          <w:marRight w:val="0"/>
          <w:marTop w:val="0"/>
          <w:marBottom w:val="0"/>
          <w:divBdr>
            <w:top w:val="none" w:sz="0" w:space="0" w:color="auto"/>
            <w:left w:val="none" w:sz="0" w:space="0" w:color="auto"/>
            <w:bottom w:val="none" w:sz="0" w:space="0" w:color="auto"/>
            <w:right w:val="none" w:sz="0" w:space="0" w:color="auto"/>
          </w:divBdr>
          <w:divsChild>
            <w:div w:id="1864049717">
              <w:marLeft w:val="0"/>
              <w:marRight w:val="0"/>
              <w:marTop w:val="0"/>
              <w:marBottom w:val="0"/>
              <w:divBdr>
                <w:top w:val="none" w:sz="0" w:space="0" w:color="auto"/>
                <w:left w:val="none" w:sz="0" w:space="0" w:color="auto"/>
                <w:bottom w:val="none" w:sz="0" w:space="0" w:color="auto"/>
                <w:right w:val="none" w:sz="0" w:space="0" w:color="auto"/>
              </w:divBdr>
            </w:div>
          </w:divsChild>
        </w:div>
        <w:div w:id="1799838872">
          <w:marLeft w:val="0"/>
          <w:marRight w:val="0"/>
          <w:marTop w:val="0"/>
          <w:marBottom w:val="0"/>
          <w:divBdr>
            <w:top w:val="none" w:sz="0" w:space="0" w:color="auto"/>
            <w:left w:val="none" w:sz="0" w:space="0" w:color="auto"/>
            <w:bottom w:val="none" w:sz="0" w:space="0" w:color="auto"/>
            <w:right w:val="none" w:sz="0" w:space="0" w:color="auto"/>
          </w:divBdr>
          <w:divsChild>
            <w:div w:id="124387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900903">
      <w:bodyDiv w:val="1"/>
      <w:marLeft w:val="0"/>
      <w:marRight w:val="0"/>
      <w:marTop w:val="0"/>
      <w:marBottom w:val="0"/>
      <w:divBdr>
        <w:top w:val="none" w:sz="0" w:space="0" w:color="auto"/>
        <w:left w:val="none" w:sz="0" w:space="0" w:color="auto"/>
        <w:bottom w:val="none" w:sz="0" w:space="0" w:color="auto"/>
        <w:right w:val="none" w:sz="0" w:space="0" w:color="auto"/>
      </w:divBdr>
    </w:div>
    <w:div w:id="1192182869">
      <w:bodyDiv w:val="1"/>
      <w:marLeft w:val="0"/>
      <w:marRight w:val="0"/>
      <w:marTop w:val="0"/>
      <w:marBottom w:val="0"/>
      <w:divBdr>
        <w:top w:val="none" w:sz="0" w:space="0" w:color="auto"/>
        <w:left w:val="none" w:sz="0" w:space="0" w:color="auto"/>
        <w:bottom w:val="none" w:sz="0" w:space="0" w:color="auto"/>
        <w:right w:val="none" w:sz="0" w:space="0" w:color="auto"/>
      </w:divBdr>
    </w:div>
    <w:div w:id="1192914173">
      <w:bodyDiv w:val="1"/>
      <w:marLeft w:val="0"/>
      <w:marRight w:val="0"/>
      <w:marTop w:val="0"/>
      <w:marBottom w:val="0"/>
      <w:divBdr>
        <w:top w:val="none" w:sz="0" w:space="0" w:color="auto"/>
        <w:left w:val="none" w:sz="0" w:space="0" w:color="auto"/>
        <w:bottom w:val="none" w:sz="0" w:space="0" w:color="auto"/>
        <w:right w:val="none" w:sz="0" w:space="0" w:color="auto"/>
      </w:divBdr>
    </w:div>
    <w:div w:id="1199128078">
      <w:bodyDiv w:val="1"/>
      <w:marLeft w:val="0"/>
      <w:marRight w:val="0"/>
      <w:marTop w:val="0"/>
      <w:marBottom w:val="0"/>
      <w:divBdr>
        <w:top w:val="none" w:sz="0" w:space="0" w:color="auto"/>
        <w:left w:val="none" w:sz="0" w:space="0" w:color="auto"/>
        <w:bottom w:val="none" w:sz="0" w:space="0" w:color="auto"/>
        <w:right w:val="none" w:sz="0" w:space="0" w:color="auto"/>
      </w:divBdr>
    </w:div>
    <w:div w:id="1199582833">
      <w:bodyDiv w:val="1"/>
      <w:marLeft w:val="0"/>
      <w:marRight w:val="0"/>
      <w:marTop w:val="0"/>
      <w:marBottom w:val="0"/>
      <w:divBdr>
        <w:top w:val="none" w:sz="0" w:space="0" w:color="auto"/>
        <w:left w:val="none" w:sz="0" w:space="0" w:color="auto"/>
        <w:bottom w:val="none" w:sz="0" w:space="0" w:color="auto"/>
        <w:right w:val="none" w:sz="0" w:space="0" w:color="auto"/>
      </w:divBdr>
    </w:div>
    <w:div w:id="1221480223">
      <w:bodyDiv w:val="1"/>
      <w:marLeft w:val="0"/>
      <w:marRight w:val="0"/>
      <w:marTop w:val="0"/>
      <w:marBottom w:val="0"/>
      <w:divBdr>
        <w:top w:val="none" w:sz="0" w:space="0" w:color="auto"/>
        <w:left w:val="none" w:sz="0" w:space="0" w:color="auto"/>
        <w:bottom w:val="none" w:sz="0" w:space="0" w:color="auto"/>
        <w:right w:val="none" w:sz="0" w:space="0" w:color="auto"/>
      </w:divBdr>
      <w:divsChild>
        <w:div w:id="1179201125">
          <w:marLeft w:val="0"/>
          <w:marRight w:val="0"/>
          <w:marTop w:val="0"/>
          <w:marBottom w:val="0"/>
          <w:divBdr>
            <w:top w:val="none" w:sz="0" w:space="0" w:color="auto"/>
            <w:left w:val="none" w:sz="0" w:space="0" w:color="auto"/>
            <w:bottom w:val="none" w:sz="0" w:space="0" w:color="auto"/>
            <w:right w:val="none" w:sz="0" w:space="0" w:color="auto"/>
          </w:divBdr>
        </w:div>
        <w:div w:id="1772777822">
          <w:marLeft w:val="0"/>
          <w:marRight w:val="0"/>
          <w:marTop w:val="0"/>
          <w:marBottom w:val="525"/>
          <w:divBdr>
            <w:top w:val="none" w:sz="0" w:space="0" w:color="auto"/>
            <w:left w:val="none" w:sz="0" w:space="0" w:color="auto"/>
            <w:bottom w:val="none" w:sz="0" w:space="0" w:color="auto"/>
            <w:right w:val="none" w:sz="0" w:space="0" w:color="auto"/>
          </w:divBdr>
          <w:divsChild>
            <w:div w:id="181294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911015">
      <w:bodyDiv w:val="1"/>
      <w:marLeft w:val="0"/>
      <w:marRight w:val="0"/>
      <w:marTop w:val="0"/>
      <w:marBottom w:val="0"/>
      <w:divBdr>
        <w:top w:val="none" w:sz="0" w:space="0" w:color="auto"/>
        <w:left w:val="none" w:sz="0" w:space="0" w:color="auto"/>
        <w:bottom w:val="none" w:sz="0" w:space="0" w:color="auto"/>
        <w:right w:val="none" w:sz="0" w:space="0" w:color="auto"/>
      </w:divBdr>
    </w:div>
    <w:div w:id="1246956032">
      <w:bodyDiv w:val="1"/>
      <w:marLeft w:val="0"/>
      <w:marRight w:val="0"/>
      <w:marTop w:val="0"/>
      <w:marBottom w:val="0"/>
      <w:divBdr>
        <w:top w:val="none" w:sz="0" w:space="0" w:color="auto"/>
        <w:left w:val="none" w:sz="0" w:space="0" w:color="auto"/>
        <w:bottom w:val="none" w:sz="0" w:space="0" w:color="auto"/>
        <w:right w:val="none" w:sz="0" w:space="0" w:color="auto"/>
      </w:divBdr>
    </w:div>
    <w:div w:id="1247958448">
      <w:bodyDiv w:val="1"/>
      <w:marLeft w:val="0"/>
      <w:marRight w:val="0"/>
      <w:marTop w:val="0"/>
      <w:marBottom w:val="0"/>
      <w:divBdr>
        <w:top w:val="none" w:sz="0" w:space="0" w:color="auto"/>
        <w:left w:val="none" w:sz="0" w:space="0" w:color="auto"/>
        <w:bottom w:val="none" w:sz="0" w:space="0" w:color="auto"/>
        <w:right w:val="none" w:sz="0" w:space="0" w:color="auto"/>
      </w:divBdr>
    </w:div>
    <w:div w:id="1264680505">
      <w:bodyDiv w:val="1"/>
      <w:marLeft w:val="0"/>
      <w:marRight w:val="0"/>
      <w:marTop w:val="0"/>
      <w:marBottom w:val="0"/>
      <w:divBdr>
        <w:top w:val="none" w:sz="0" w:space="0" w:color="auto"/>
        <w:left w:val="none" w:sz="0" w:space="0" w:color="auto"/>
        <w:bottom w:val="none" w:sz="0" w:space="0" w:color="auto"/>
        <w:right w:val="none" w:sz="0" w:space="0" w:color="auto"/>
      </w:divBdr>
    </w:div>
    <w:div w:id="1310093014">
      <w:bodyDiv w:val="1"/>
      <w:marLeft w:val="0"/>
      <w:marRight w:val="0"/>
      <w:marTop w:val="0"/>
      <w:marBottom w:val="0"/>
      <w:divBdr>
        <w:top w:val="none" w:sz="0" w:space="0" w:color="auto"/>
        <w:left w:val="none" w:sz="0" w:space="0" w:color="auto"/>
        <w:bottom w:val="none" w:sz="0" w:space="0" w:color="auto"/>
        <w:right w:val="none" w:sz="0" w:space="0" w:color="auto"/>
      </w:divBdr>
    </w:div>
    <w:div w:id="1310132544">
      <w:bodyDiv w:val="1"/>
      <w:marLeft w:val="0"/>
      <w:marRight w:val="0"/>
      <w:marTop w:val="0"/>
      <w:marBottom w:val="0"/>
      <w:divBdr>
        <w:top w:val="none" w:sz="0" w:space="0" w:color="auto"/>
        <w:left w:val="none" w:sz="0" w:space="0" w:color="auto"/>
        <w:bottom w:val="none" w:sz="0" w:space="0" w:color="auto"/>
        <w:right w:val="none" w:sz="0" w:space="0" w:color="auto"/>
      </w:divBdr>
    </w:div>
    <w:div w:id="1341925826">
      <w:bodyDiv w:val="1"/>
      <w:marLeft w:val="0"/>
      <w:marRight w:val="0"/>
      <w:marTop w:val="0"/>
      <w:marBottom w:val="0"/>
      <w:divBdr>
        <w:top w:val="none" w:sz="0" w:space="0" w:color="auto"/>
        <w:left w:val="none" w:sz="0" w:space="0" w:color="auto"/>
        <w:bottom w:val="none" w:sz="0" w:space="0" w:color="auto"/>
        <w:right w:val="none" w:sz="0" w:space="0" w:color="auto"/>
      </w:divBdr>
    </w:div>
    <w:div w:id="1351296752">
      <w:bodyDiv w:val="1"/>
      <w:marLeft w:val="0"/>
      <w:marRight w:val="0"/>
      <w:marTop w:val="0"/>
      <w:marBottom w:val="0"/>
      <w:divBdr>
        <w:top w:val="none" w:sz="0" w:space="0" w:color="auto"/>
        <w:left w:val="none" w:sz="0" w:space="0" w:color="auto"/>
        <w:bottom w:val="none" w:sz="0" w:space="0" w:color="auto"/>
        <w:right w:val="none" w:sz="0" w:space="0" w:color="auto"/>
      </w:divBdr>
    </w:div>
    <w:div w:id="1376924007">
      <w:bodyDiv w:val="1"/>
      <w:marLeft w:val="0"/>
      <w:marRight w:val="0"/>
      <w:marTop w:val="0"/>
      <w:marBottom w:val="0"/>
      <w:divBdr>
        <w:top w:val="none" w:sz="0" w:space="0" w:color="auto"/>
        <w:left w:val="none" w:sz="0" w:space="0" w:color="auto"/>
        <w:bottom w:val="none" w:sz="0" w:space="0" w:color="auto"/>
        <w:right w:val="none" w:sz="0" w:space="0" w:color="auto"/>
      </w:divBdr>
    </w:div>
    <w:div w:id="1388608152">
      <w:bodyDiv w:val="1"/>
      <w:marLeft w:val="0"/>
      <w:marRight w:val="0"/>
      <w:marTop w:val="0"/>
      <w:marBottom w:val="0"/>
      <w:divBdr>
        <w:top w:val="none" w:sz="0" w:space="0" w:color="auto"/>
        <w:left w:val="none" w:sz="0" w:space="0" w:color="auto"/>
        <w:bottom w:val="none" w:sz="0" w:space="0" w:color="auto"/>
        <w:right w:val="none" w:sz="0" w:space="0" w:color="auto"/>
      </w:divBdr>
    </w:div>
    <w:div w:id="1460802983">
      <w:bodyDiv w:val="1"/>
      <w:marLeft w:val="0"/>
      <w:marRight w:val="0"/>
      <w:marTop w:val="0"/>
      <w:marBottom w:val="0"/>
      <w:divBdr>
        <w:top w:val="none" w:sz="0" w:space="0" w:color="auto"/>
        <w:left w:val="none" w:sz="0" w:space="0" w:color="auto"/>
        <w:bottom w:val="none" w:sz="0" w:space="0" w:color="auto"/>
        <w:right w:val="none" w:sz="0" w:space="0" w:color="auto"/>
      </w:divBdr>
    </w:div>
    <w:div w:id="1463305924">
      <w:bodyDiv w:val="1"/>
      <w:marLeft w:val="0"/>
      <w:marRight w:val="0"/>
      <w:marTop w:val="0"/>
      <w:marBottom w:val="0"/>
      <w:divBdr>
        <w:top w:val="none" w:sz="0" w:space="0" w:color="auto"/>
        <w:left w:val="none" w:sz="0" w:space="0" w:color="auto"/>
        <w:bottom w:val="none" w:sz="0" w:space="0" w:color="auto"/>
        <w:right w:val="none" w:sz="0" w:space="0" w:color="auto"/>
      </w:divBdr>
    </w:div>
    <w:div w:id="1472987935">
      <w:bodyDiv w:val="1"/>
      <w:marLeft w:val="0"/>
      <w:marRight w:val="0"/>
      <w:marTop w:val="0"/>
      <w:marBottom w:val="0"/>
      <w:divBdr>
        <w:top w:val="none" w:sz="0" w:space="0" w:color="auto"/>
        <w:left w:val="none" w:sz="0" w:space="0" w:color="auto"/>
        <w:bottom w:val="none" w:sz="0" w:space="0" w:color="auto"/>
        <w:right w:val="none" w:sz="0" w:space="0" w:color="auto"/>
      </w:divBdr>
    </w:div>
    <w:div w:id="1501701098">
      <w:bodyDiv w:val="1"/>
      <w:marLeft w:val="0"/>
      <w:marRight w:val="0"/>
      <w:marTop w:val="0"/>
      <w:marBottom w:val="0"/>
      <w:divBdr>
        <w:top w:val="none" w:sz="0" w:space="0" w:color="auto"/>
        <w:left w:val="none" w:sz="0" w:space="0" w:color="auto"/>
        <w:bottom w:val="none" w:sz="0" w:space="0" w:color="auto"/>
        <w:right w:val="none" w:sz="0" w:space="0" w:color="auto"/>
      </w:divBdr>
    </w:div>
    <w:div w:id="1502888481">
      <w:bodyDiv w:val="1"/>
      <w:marLeft w:val="0"/>
      <w:marRight w:val="0"/>
      <w:marTop w:val="0"/>
      <w:marBottom w:val="0"/>
      <w:divBdr>
        <w:top w:val="none" w:sz="0" w:space="0" w:color="auto"/>
        <w:left w:val="none" w:sz="0" w:space="0" w:color="auto"/>
        <w:bottom w:val="none" w:sz="0" w:space="0" w:color="auto"/>
        <w:right w:val="none" w:sz="0" w:space="0" w:color="auto"/>
      </w:divBdr>
    </w:div>
    <w:div w:id="1563180498">
      <w:bodyDiv w:val="1"/>
      <w:marLeft w:val="0"/>
      <w:marRight w:val="0"/>
      <w:marTop w:val="0"/>
      <w:marBottom w:val="0"/>
      <w:divBdr>
        <w:top w:val="none" w:sz="0" w:space="0" w:color="auto"/>
        <w:left w:val="none" w:sz="0" w:space="0" w:color="auto"/>
        <w:bottom w:val="none" w:sz="0" w:space="0" w:color="auto"/>
        <w:right w:val="none" w:sz="0" w:space="0" w:color="auto"/>
      </w:divBdr>
    </w:div>
    <w:div w:id="1564682619">
      <w:bodyDiv w:val="1"/>
      <w:marLeft w:val="0"/>
      <w:marRight w:val="0"/>
      <w:marTop w:val="0"/>
      <w:marBottom w:val="0"/>
      <w:divBdr>
        <w:top w:val="none" w:sz="0" w:space="0" w:color="auto"/>
        <w:left w:val="none" w:sz="0" w:space="0" w:color="auto"/>
        <w:bottom w:val="none" w:sz="0" w:space="0" w:color="auto"/>
        <w:right w:val="none" w:sz="0" w:space="0" w:color="auto"/>
      </w:divBdr>
      <w:divsChild>
        <w:div w:id="16397883">
          <w:marLeft w:val="446"/>
          <w:marRight w:val="0"/>
          <w:marTop w:val="0"/>
          <w:marBottom w:val="0"/>
          <w:divBdr>
            <w:top w:val="none" w:sz="0" w:space="0" w:color="auto"/>
            <w:left w:val="none" w:sz="0" w:space="0" w:color="auto"/>
            <w:bottom w:val="none" w:sz="0" w:space="0" w:color="auto"/>
            <w:right w:val="none" w:sz="0" w:space="0" w:color="auto"/>
          </w:divBdr>
        </w:div>
        <w:div w:id="592130594">
          <w:marLeft w:val="446"/>
          <w:marRight w:val="0"/>
          <w:marTop w:val="0"/>
          <w:marBottom w:val="0"/>
          <w:divBdr>
            <w:top w:val="none" w:sz="0" w:space="0" w:color="auto"/>
            <w:left w:val="none" w:sz="0" w:space="0" w:color="auto"/>
            <w:bottom w:val="none" w:sz="0" w:space="0" w:color="auto"/>
            <w:right w:val="none" w:sz="0" w:space="0" w:color="auto"/>
          </w:divBdr>
        </w:div>
        <w:div w:id="507138367">
          <w:marLeft w:val="446"/>
          <w:marRight w:val="0"/>
          <w:marTop w:val="0"/>
          <w:marBottom w:val="0"/>
          <w:divBdr>
            <w:top w:val="none" w:sz="0" w:space="0" w:color="auto"/>
            <w:left w:val="none" w:sz="0" w:space="0" w:color="auto"/>
            <w:bottom w:val="none" w:sz="0" w:space="0" w:color="auto"/>
            <w:right w:val="none" w:sz="0" w:space="0" w:color="auto"/>
          </w:divBdr>
        </w:div>
        <w:div w:id="992026399">
          <w:marLeft w:val="446"/>
          <w:marRight w:val="0"/>
          <w:marTop w:val="0"/>
          <w:marBottom w:val="0"/>
          <w:divBdr>
            <w:top w:val="none" w:sz="0" w:space="0" w:color="auto"/>
            <w:left w:val="none" w:sz="0" w:space="0" w:color="auto"/>
            <w:bottom w:val="none" w:sz="0" w:space="0" w:color="auto"/>
            <w:right w:val="none" w:sz="0" w:space="0" w:color="auto"/>
          </w:divBdr>
        </w:div>
        <w:div w:id="1151796481">
          <w:marLeft w:val="446"/>
          <w:marRight w:val="0"/>
          <w:marTop w:val="0"/>
          <w:marBottom w:val="0"/>
          <w:divBdr>
            <w:top w:val="none" w:sz="0" w:space="0" w:color="auto"/>
            <w:left w:val="none" w:sz="0" w:space="0" w:color="auto"/>
            <w:bottom w:val="none" w:sz="0" w:space="0" w:color="auto"/>
            <w:right w:val="none" w:sz="0" w:space="0" w:color="auto"/>
          </w:divBdr>
        </w:div>
        <w:div w:id="1596554948">
          <w:marLeft w:val="446"/>
          <w:marRight w:val="0"/>
          <w:marTop w:val="0"/>
          <w:marBottom w:val="0"/>
          <w:divBdr>
            <w:top w:val="none" w:sz="0" w:space="0" w:color="auto"/>
            <w:left w:val="none" w:sz="0" w:space="0" w:color="auto"/>
            <w:bottom w:val="none" w:sz="0" w:space="0" w:color="auto"/>
            <w:right w:val="none" w:sz="0" w:space="0" w:color="auto"/>
          </w:divBdr>
        </w:div>
      </w:divsChild>
    </w:div>
    <w:div w:id="1572040189">
      <w:bodyDiv w:val="1"/>
      <w:marLeft w:val="0"/>
      <w:marRight w:val="0"/>
      <w:marTop w:val="0"/>
      <w:marBottom w:val="0"/>
      <w:divBdr>
        <w:top w:val="none" w:sz="0" w:space="0" w:color="auto"/>
        <w:left w:val="none" w:sz="0" w:space="0" w:color="auto"/>
        <w:bottom w:val="none" w:sz="0" w:space="0" w:color="auto"/>
        <w:right w:val="none" w:sz="0" w:space="0" w:color="auto"/>
      </w:divBdr>
    </w:div>
    <w:div w:id="1602909277">
      <w:bodyDiv w:val="1"/>
      <w:marLeft w:val="0"/>
      <w:marRight w:val="0"/>
      <w:marTop w:val="0"/>
      <w:marBottom w:val="0"/>
      <w:divBdr>
        <w:top w:val="none" w:sz="0" w:space="0" w:color="auto"/>
        <w:left w:val="none" w:sz="0" w:space="0" w:color="auto"/>
        <w:bottom w:val="none" w:sz="0" w:space="0" w:color="auto"/>
        <w:right w:val="none" w:sz="0" w:space="0" w:color="auto"/>
      </w:divBdr>
    </w:div>
    <w:div w:id="1604342407">
      <w:bodyDiv w:val="1"/>
      <w:marLeft w:val="0"/>
      <w:marRight w:val="0"/>
      <w:marTop w:val="0"/>
      <w:marBottom w:val="0"/>
      <w:divBdr>
        <w:top w:val="none" w:sz="0" w:space="0" w:color="auto"/>
        <w:left w:val="none" w:sz="0" w:space="0" w:color="auto"/>
        <w:bottom w:val="none" w:sz="0" w:space="0" w:color="auto"/>
        <w:right w:val="none" w:sz="0" w:space="0" w:color="auto"/>
      </w:divBdr>
    </w:div>
    <w:div w:id="1657613655">
      <w:bodyDiv w:val="1"/>
      <w:marLeft w:val="0"/>
      <w:marRight w:val="0"/>
      <w:marTop w:val="0"/>
      <w:marBottom w:val="0"/>
      <w:divBdr>
        <w:top w:val="none" w:sz="0" w:space="0" w:color="auto"/>
        <w:left w:val="none" w:sz="0" w:space="0" w:color="auto"/>
        <w:bottom w:val="none" w:sz="0" w:space="0" w:color="auto"/>
        <w:right w:val="none" w:sz="0" w:space="0" w:color="auto"/>
      </w:divBdr>
    </w:div>
    <w:div w:id="1667170422">
      <w:bodyDiv w:val="1"/>
      <w:marLeft w:val="0"/>
      <w:marRight w:val="0"/>
      <w:marTop w:val="0"/>
      <w:marBottom w:val="0"/>
      <w:divBdr>
        <w:top w:val="none" w:sz="0" w:space="0" w:color="auto"/>
        <w:left w:val="none" w:sz="0" w:space="0" w:color="auto"/>
        <w:bottom w:val="none" w:sz="0" w:space="0" w:color="auto"/>
        <w:right w:val="none" w:sz="0" w:space="0" w:color="auto"/>
      </w:divBdr>
    </w:div>
    <w:div w:id="1672684156">
      <w:bodyDiv w:val="1"/>
      <w:marLeft w:val="0"/>
      <w:marRight w:val="0"/>
      <w:marTop w:val="0"/>
      <w:marBottom w:val="0"/>
      <w:divBdr>
        <w:top w:val="none" w:sz="0" w:space="0" w:color="auto"/>
        <w:left w:val="none" w:sz="0" w:space="0" w:color="auto"/>
        <w:bottom w:val="none" w:sz="0" w:space="0" w:color="auto"/>
        <w:right w:val="none" w:sz="0" w:space="0" w:color="auto"/>
      </w:divBdr>
    </w:div>
    <w:div w:id="1689792704">
      <w:bodyDiv w:val="1"/>
      <w:marLeft w:val="0"/>
      <w:marRight w:val="0"/>
      <w:marTop w:val="0"/>
      <w:marBottom w:val="0"/>
      <w:divBdr>
        <w:top w:val="none" w:sz="0" w:space="0" w:color="auto"/>
        <w:left w:val="none" w:sz="0" w:space="0" w:color="auto"/>
        <w:bottom w:val="none" w:sz="0" w:space="0" w:color="auto"/>
        <w:right w:val="none" w:sz="0" w:space="0" w:color="auto"/>
      </w:divBdr>
    </w:div>
    <w:div w:id="1702827462">
      <w:bodyDiv w:val="1"/>
      <w:marLeft w:val="0"/>
      <w:marRight w:val="0"/>
      <w:marTop w:val="0"/>
      <w:marBottom w:val="0"/>
      <w:divBdr>
        <w:top w:val="none" w:sz="0" w:space="0" w:color="auto"/>
        <w:left w:val="none" w:sz="0" w:space="0" w:color="auto"/>
        <w:bottom w:val="none" w:sz="0" w:space="0" w:color="auto"/>
        <w:right w:val="none" w:sz="0" w:space="0" w:color="auto"/>
      </w:divBdr>
    </w:div>
    <w:div w:id="1750351190">
      <w:bodyDiv w:val="1"/>
      <w:marLeft w:val="0"/>
      <w:marRight w:val="0"/>
      <w:marTop w:val="0"/>
      <w:marBottom w:val="0"/>
      <w:divBdr>
        <w:top w:val="none" w:sz="0" w:space="0" w:color="auto"/>
        <w:left w:val="none" w:sz="0" w:space="0" w:color="auto"/>
        <w:bottom w:val="none" w:sz="0" w:space="0" w:color="auto"/>
        <w:right w:val="none" w:sz="0" w:space="0" w:color="auto"/>
      </w:divBdr>
    </w:div>
    <w:div w:id="1791316836">
      <w:bodyDiv w:val="1"/>
      <w:marLeft w:val="0"/>
      <w:marRight w:val="0"/>
      <w:marTop w:val="0"/>
      <w:marBottom w:val="0"/>
      <w:divBdr>
        <w:top w:val="none" w:sz="0" w:space="0" w:color="auto"/>
        <w:left w:val="none" w:sz="0" w:space="0" w:color="auto"/>
        <w:bottom w:val="none" w:sz="0" w:space="0" w:color="auto"/>
        <w:right w:val="none" w:sz="0" w:space="0" w:color="auto"/>
      </w:divBdr>
    </w:div>
    <w:div w:id="1793132616">
      <w:bodyDiv w:val="1"/>
      <w:marLeft w:val="0"/>
      <w:marRight w:val="0"/>
      <w:marTop w:val="0"/>
      <w:marBottom w:val="0"/>
      <w:divBdr>
        <w:top w:val="none" w:sz="0" w:space="0" w:color="auto"/>
        <w:left w:val="none" w:sz="0" w:space="0" w:color="auto"/>
        <w:bottom w:val="none" w:sz="0" w:space="0" w:color="auto"/>
        <w:right w:val="none" w:sz="0" w:space="0" w:color="auto"/>
      </w:divBdr>
    </w:div>
    <w:div w:id="1831210143">
      <w:bodyDiv w:val="1"/>
      <w:marLeft w:val="0"/>
      <w:marRight w:val="0"/>
      <w:marTop w:val="0"/>
      <w:marBottom w:val="0"/>
      <w:divBdr>
        <w:top w:val="none" w:sz="0" w:space="0" w:color="auto"/>
        <w:left w:val="none" w:sz="0" w:space="0" w:color="auto"/>
        <w:bottom w:val="none" w:sz="0" w:space="0" w:color="auto"/>
        <w:right w:val="none" w:sz="0" w:space="0" w:color="auto"/>
      </w:divBdr>
    </w:div>
    <w:div w:id="1855876917">
      <w:bodyDiv w:val="1"/>
      <w:marLeft w:val="0"/>
      <w:marRight w:val="0"/>
      <w:marTop w:val="0"/>
      <w:marBottom w:val="0"/>
      <w:divBdr>
        <w:top w:val="none" w:sz="0" w:space="0" w:color="auto"/>
        <w:left w:val="none" w:sz="0" w:space="0" w:color="auto"/>
        <w:bottom w:val="none" w:sz="0" w:space="0" w:color="auto"/>
        <w:right w:val="none" w:sz="0" w:space="0" w:color="auto"/>
      </w:divBdr>
    </w:div>
    <w:div w:id="1883131413">
      <w:bodyDiv w:val="1"/>
      <w:marLeft w:val="0"/>
      <w:marRight w:val="0"/>
      <w:marTop w:val="0"/>
      <w:marBottom w:val="0"/>
      <w:divBdr>
        <w:top w:val="none" w:sz="0" w:space="0" w:color="auto"/>
        <w:left w:val="none" w:sz="0" w:space="0" w:color="auto"/>
        <w:bottom w:val="none" w:sz="0" w:space="0" w:color="auto"/>
        <w:right w:val="none" w:sz="0" w:space="0" w:color="auto"/>
      </w:divBdr>
      <w:divsChild>
        <w:div w:id="1772699028">
          <w:marLeft w:val="0"/>
          <w:marRight w:val="0"/>
          <w:marTop w:val="0"/>
          <w:marBottom w:val="0"/>
          <w:divBdr>
            <w:top w:val="none" w:sz="0" w:space="0" w:color="auto"/>
            <w:left w:val="none" w:sz="0" w:space="0" w:color="auto"/>
            <w:bottom w:val="none" w:sz="0" w:space="0" w:color="auto"/>
            <w:right w:val="none" w:sz="0" w:space="0" w:color="auto"/>
          </w:divBdr>
        </w:div>
      </w:divsChild>
    </w:div>
    <w:div w:id="1909530031">
      <w:bodyDiv w:val="1"/>
      <w:marLeft w:val="0"/>
      <w:marRight w:val="0"/>
      <w:marTop w:val="0"/>
      <w:marBottom w:val="0"/>
      <w:divBdr>
        <w:top w:val="none" w:sz="0" w:space="0" w:color="auto"/>
        <w:left w:val="none" w:sz="0" w:space="0" w:color="auto"/>
        <w:bottom w:val="none" w:sz="0" w:space="0" w:color="auto"/>
        <w:right w:val="none" w:sz="0" w:space="0" w:color="auto"/>
      </w:divBdr>
    </w:div>
    <w:div w:id="1921015445">
      <w:bodyDiv w:val="1"/>
      <w:marLeft w:val="0"/>
      <w:marRight w:val="0"/>
      <w:marTop w:val="0"/>
      <w:marBottom w:val="0"/>
      <w:divBdr>
        <w:top w:val="none" w:sz="0" w:space="0" w:color="auto"/>
        <w:left w:val="none" w:sz="0" w:space="0" w:color="auto"/>
        <w:bottom w:val="none" w:sz="0" w:space="0" w:color="auto"/>
        <w:right w:val="none" w:sz="0" w:space="0" w:color="auto"/>
      </w:divBdr>
    </w:div>
    <w:div w:id="1946379821">
      <w:bodyDiv w:val="1"/>
      <w:marLeft w:val="0"/>
      <w:marRight w:val="0"/>
      <w:marTop w:val="0"/>
      <w:marBottom w:val="0"/>
      <w:divBdr>
        <w:top w:val="none" w:sz="0" w:space="0" w:color="auto"/>
        <w:left w:val="none" w:sz="0" w:space="0" w:color="auto"/>
        <w:bottom w:val="none" w:sz="0" w:space="0" w:color="auto"/>
        <w:right w:val="none" w:sz="0" w:space="0" w:color="auto"/>
      </w:divBdr>
    </w:div>
    <w:div w:id="1955750574">
      <w:bodyDiv w:val="1"/>
      <w:marLeft w:val="0"/>
      <w:marRight w:val="0"/>
      <w:marTop w:val="0"/>
      <w:marBottom w:val="0"/>
      <w:divBdr>
        <w:top w:val="none" w:sz="0" w:space="0" w:color="auto"/>
        <w:left w:val="none" w:sz="0" w:space="0" w:color="auto"/>
        <w:bottom w:val="none" w:sz="0" w:space="0" w:color="auto"/>
        <w:right w:val="none" w:sz="0" w:space="0" w:color="auto"/>
      </w:divBdr>
    </w:div>
    <w:div w:id="2027125971">
      <w:bodyDiv w:val="1"/>
      <w:marLeft w:val="0"/>
      <w:marRight w:val="0"/>
      <w:marTop w:val="0"/>
      <w:marBottom w:val="0"/>
      <w:divBdr>
        <w:top w:val="none" w:sz="0" w:space="0" w:color="auto"/>
        <w:left w:val="none" w:sz="0" w:space="0" w:color="auto"/>
        <w:bottom w:val="none" w:sz="0" w:space="0" w:color="auto"/>
        <w:right w:val="none" w:sz="0" w:space="0" w:color="auto"/>
      </w:divBdr>
    </w:div>
    <w:div w:id="2027518033">
      <w:bodyDiv w:val="1"/>
      <w:marLeft w:val="0"/>
      <w:marRight w:val="0"/>
      <w:marTop w:val="0"/>
      <w:marBottom w:val="0"/>
      <w:divBdr>
        <w:top w:val="none" w:sz="0" w:space="0" w:color="auto"/>
        <w:left w:val="none" w:sz="0" w:space="0" w:color="auto"/>
        <w:bottom w:val="none" w:sz="0" w:space="0" w:color="auto"/>
        <w:right w:val="none" w:sz="0" w:space="0" w:color="auto"/>
      </w:divBdr>
    </w:div>
    <w:div w:id="2050179602">
      <w:bodyDiv w:val="1"/>
      <w:marLeft w:val="0"/>
      <w:marRight w:val="0"/>
      <w:marTop w:val="0"/>
      <w:marBottom w:val="0"/>
      <w:divBdr>
        <w:top w:val="none" w:sz="0" w:space="0" w:color="auto"/>
        <w:left w:val="none" w:sz="0" w:space="0" w:color="auto"/>
        <w:bottom w:val="none" w:sz="0" w:space="0" w:color="auto"/>
        <w:right w:val="none" w:sz="0" w:space="0" w:color="auto"/>
      </w:divBdr>
    </w:div>
    <w:div w:id="2057774509">
      <w:bodyDiv w:val="1"/>
      <w:marLeft w:val="0"/>
      <w:marRight w:val="0"/>
      <w:marTop w:val="0"/>
      <w:marBottom w:val="0"/>
      <w:divBdr>
        <w:top w:val="none" w:sz="0" w:space="0" w:color="auto"/>
        <w:left w:val="none" w:sz="0" w:space="0" w:color="auto"/>
        <w:bottom w:val="none" w:sz="0" w:space="0" w:color="auto"/>
        <w:right w:val="none" w:sz="0" w:space="0" w:color="auto"/>
      </w:divBdr>
    </w:div>
    <w:div w:id="2070376550">
      <w:bodyDiv w:val="1"/>
      <w:marLeft w:val="0"/>
      <w:marRight w:val="0"/>
      <w:marTop w:val="0"/>
      <w:marBottom w:val="0"/>
      <w:divBdr>
        <w:top w:val="none" w:sz="0" w:space="0" w:color="auto"/>
        <w:left w:val="none" w:sz="0" w:space="0" w:color="auto"/>
        <w:bottom w:val="none" w:sz="0" w:space="0" w:color="auto"/>
        <w:right w:val="none" w:sz="0" w:space="0" w:color="auto"/>
      </w:divBdr>
    </w:div>
    <w:div w:id="2075424326">
      <w:bodyDiv w:val="1"/>
      <w:marLeft w:val="0"/>
      <w:marRight w:val="0"/>
      <w:marTop w:val="0"/>
      <w:marBottom w:val="0"/>
      <w:divBdr>
        <w:top w:val="none" w:sz="0" w:space="0" w:color="auto"/>
        <w:left w:val="none" w:sz="0" w:space="0" w:color="auto"/>
        <w:bottom w:val="none" w:sz="0" w:space="0" w:color="auto"/>
        <w:right w:val="none" w:sz="0" w:space="0" w:color="auto"/>
      </w:divBdr>
    </w:div>
    <w:div w:id="2077046567">
      <w:bodyDiv w:val="1"/>
      <w:marLeft w:val="0"/>
      <w:marRight w:val="0"/>
      <w:marTop w:val="0"/>
      <w:marBottom w:val="0"/>
      <w:divBdr>
        <w:top w:val="none" w:sz="0" w:space="0" w:color="auto"/>
        <w:left w:val="none" w:sz="0" w:space="0" w:color="auto"/>
        <w:bottom w:val="none" w:sz="0" w:space="0" w:color="auto"/>
        <w:right w:val="none" w:sz="0" w:space="0" w:color="auto"/>
      </w:divBdr>
    </w:div>
    <w:div w:id="2081362699">
      <w:bodyDiv w:val="1"/>
      <w:marLeft w:val="0"/>
      <w:marRight w:val="0"/>
      <w:marTop w:val="0"/>
      <w:marBottom w:val="0"/>
      <w:divBdr>
        <w:top w:val="none" w:sz="0" w:space="0" w:color="auto"/>
        <w:left w:val="none" w:sz="0" w:space="0" w:color="auto"/>
        <w:bottom w:val="none" w:sz="0" w:space="0" w:color="auto"/>
        <w:right w:val="none" w:sz="0" w:space="0" w:color="auto"/>
      </w:divBdr>
    </w:div>
    <w:div w:id="2083286817">
      <w:bodyDiv w:val="1"/>
      <w:marLeft w:val="0"/>
      <w:marRight w:val="0"/>
      <w:marTop w:val="0"/>
      <w:marBottom w:val="0"/>
      <w:divBdr>
        <w:top w:val="none" w:sz="0" w:space="0" w:color="auto"/>
        <w:left w:val="none" w:sz="0" w:space="0" w:color="auto"/>
        <w:bottom w:val="none" w:sz="0" w:space="0" w:color="auto"/>
        <w:right w:val="none" w:sz="0" w:space="0" w:color="auto"/>
      </w:divBdr>
    </w:div>
    <w:div w:id="2092313010">
      <w:bodyDiv w:val="1"/>
      <w:marLeft w:val="0"/>
      <w:marRight w:val="0"/>
      <w:marTop w:val="0"/>
      <w:marBottom w:val="0"/>
      <w:divBdr>
        <w:top w:val="none" w:sz="0" w:space="0" w:color="auto"/>
        <w:left w:val="none" w:sz="0" w:space="0" w:color="auto"/>
        <w:bottom w:val="none" w:sz="0" w:space="0" w:color="auto"/>
        <w:right w:val="none" w:sz="0" w:space="0" w:color="auto"/>
      </w:divBdr>
    </w:div>
    <w:div w:id="2107076452">
      <w:bodyDiv w:val="1"/>
      <w:marLeft w:val="0"/>
      <w:marRight w:val="0"/>
      <w:marTop w:val="0"/>
      <w:marBottom w:val="0"/>
      <w:divBdr>
        <w:top w:val="none" w:sz="0" w:space="0" w:color="auto"/>
        <w:left w:val="none" w:sz="0" w:space="0" w:color="auto"/>
        <w:bottom w:val="none" w:sz="0" w:space="0" w:color="auto"/>
        <w:right w:val="none" w:sz="0" w:space="0" w:color="auto"/>
      </w:divBdr>
    </w:div>
    <w:div w:id="212534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rldefense.com/v3/__https:/links-1.govdelivery.com/CL0/https:*2F*2Fhealth.mo.gov*2Fdata*2Fpamr*2Fpdf*2F2023annual-report.pdf/1/0100019f423c84e2-19646b42-d40c-48ba-a75b-af67787449ed-000000/n2_bHekQvOWsHLAuKuCzcytHLj2Ko8KEYsXutPSnYfo=452__;JSUlJSUl!!I_2Np51FQg!jzKVxbzmIGn0jiIcVwYNCn1G86Zc4Nlwzy5pYYo4yj9s0Z2MGX_2EJum8rGU5YBWVfNZyzWw59bNG81_NhR9tO0Q9DvNk2Coxy9q$" TargetMode="External"/><Relationship Id="rId18" Type="http://schemas.openxmlformats.org/officeDocument/2006/relationships/hyperlink" Target="https://urldefense.com/v3/__https:/links-1.govdelivery.com/CL0/https:*2F*2Fmopqc.org*2Fask-me-5*2F/1/0100019f423c84e2-19646b42-d40c-48ba-a75b-af67787449ed-000000/AZlGcyoR7_bPgkPIz4k_KzbtbNodwYIcUyx-r5vSgeQ=452__;JSUlJQ!!I_2Np51FQg!jzKVxbzmIGn0jiIcVwYNCn1G86Zc4Nlwzy5pYYo4yj9s0Z2MGX_2EJum8rGU5YBWVfNZyzWw59bNG81_NhR9tO0Q9DvNkxZwYITk$" TargetMode="External"/><Relationship Id="rId26" Type="http://schemas.openxmlformats.org/officeDocument/2006/relationships/hyperlink" Target="https://mrhassociation.app.neoncrm.com/nx/portal/neonevents/events?path=%2Fportal%2Fevents%2F49570"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amchp.org/wp-content/uploads/2025/04/AMCHPs-Practice-Continuum.pdf-Final-1.pdf" TargetMode="External"/><Relationship Id="rId34" Type="http://schemas.openxmlformats.org/officeDocument/2006/relationships/hyperlink" Target="https://www.apha.org/events-and-meetings/annual" TargetMode="Externa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yperlink" Target="https://urldefense.com/v3/__https:/links-1.govdelivery.com/CL0/https:*2F*2Fhealth.mo.gov*2Fdata*2Fpamr*2Fpdf*2F2025annual-report.pdf/1/0100019f423c84e2-19646b42-d40c-48ba-a75b-af67787449ed-000000/5f7kNr_peZKb8m-7bei8hCtqyDP85Ks97X-Bx9O0Qdk=452__;JSUlJSUl!!I_2Np51FQg!jzKVxbzmIGn0jiIcVwYNCn1G86Zc4Nlwzy5pYYo4yj9s0Z2MGX_2EJum8rGU5YBWVfNZyzWw59bNG81_NhR9tO0Q9DvNkwQpWSJw$" TargetMode="External"/><Relationship Id="rId25" Type="http://schemas.openxmlformats.org/officeDocument/2006/relationships/image" Target="media/image6.jpeg"/><Relationship Id="rId33" Type="http://schemas.openxmlformats.org/officeDocument/2006/relationships/hyperlink" Target="https://mowica.org/event/mwa-conference/"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urldefense.com/v3/__https:/links-1.govdelivery.com/CL0/https:*2F*2Fhealth.mo.gov*2Fdata*2Fpamr*2Fdashboard.php/1/0100019f423c84e2-19646b42-d40c-48ba-a75b-af67787449ed-000000/hUa7aYI2Z3Kl7Jp9nAygT1f8yyyLKP0JLulEAcTZVR4=452__;JSUlJSU!!I_2Np51FQg!jzKVxbzmIGn0jiIcVwYNCn1G86Zc4Nlwzy5pYYo4yj9s0Z2MGX_2EJum8rGU5YBWVfNZyzWw59bNG81_NhR9tO0Q9DvNk0wEPiox$" TargetMode="External"/><Relationship Id="rId20" Type="http://schemas.openxmlformats.org/officeDocument/2006/relationships/image" Target="media/image4.jpeg"/><Relationship Id="rId29" Type="http://schemas.openxmlformats.org/officeDocument/2006/relationships/hyperlink" Target="https://web.cvent.com/event/d8d3556b-2895-4703-922f-15c66c49e153/summar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ldefense.com/v3/__https:/links-1.govdelivery.com/CL0/https:*2F*2Fhealth.mo.gov*2Fdata*2Fpamr*2Fpdf*2F2023annual-report.pdf/3/0100019f423c84e2-19646b42-d40c-48ba-a75b-af67787449ed-000000/ZKrKx1e8ZL0Su9qCyElQ0_5SAU96CaQq7Hxy11Vzcos=452__;JSUlJSUl!!I_2Np51FQg!jzKVxbzmIGn0jiIcVwYNCn1G86Zc4Nlwzy5pYYo4yj9s0Z2MGX_2EJum8rGU5YBWVfNZyzWw59bNG81_NhR9tO0Q9DvNk8p8V16K$" TargetMode="External"/><Relationship Id="rId24" Type="http://schemas.openxmlformats.org/officeDocument/2006/relationships/image" Target="media/image5.png"/><Relationship Id="rId32" Type="http://schemas.openxmlformats.org/officeDocument/2006/relationships/hyperlink" Target="https://cribsforkids.org/conference/"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urldefense.com/v3/__https:/links-1.govdelivery.com/CL0/https:*2F*2Fhealth.mo.gov*2Fdata*2Fpamr*2Fabout.php/1/0100019f423c84e2-19646b42-d40c-48ba-a75b-af67787449ed-000000/9GmPptfcOwLiFVCkxTpd7V0x9qWbmUBwoR7ne7LZlB0=452__;JSUlJSU!!I_2Np51FQg!jzKVxbzmIGn0jiIcVwYNCn1G86Zc4Nlwzy5pYYo4yj9s0Z2MGX_2EJum8rGU5YBWVfNZyzWw59bNG81_NhR9tO0Q9DvNk8CIQZKH$" TargetMode="External"/><Relationship Id="rId23" Type="http://schemas.openxmlformats.org/officeDocument/2006/relationships/hyperlink" Target="https://amchp.org/wp-content/uploads/2025/10/Cutting-Edge-Howell-County.pdf" TargetMode="External"/><Relationship Id="rId28" Type="http://schemas.openxmlformats.org/officeDocument/2006/relationships/hyperlink" Target="https://mopha.org/conference-attendee/" TargetMode="External"/><Relationship Id="rId36" Type="http://schemas.openxmlformats.org/officeDocument/2006/relationships/header" Target="header1.xml"/><Relationship Id="rId10" Type="http://schemas.openxmlformats.org/officeDocument/2006/relationships/hyperlink" Target="https://urldefense.com/v3/__https:/links-1.govdelivery.com/CL0/https:*2F*2Fhealth.mo.gov*2Fabout*2Fpress-inquiry.php/1/0100019f423c84e2-19646b42-d40c-48ba-a75b-af67787449ed-000000/5YzXwMyq2VT5D6G-OSgCFQ6pkx5ZIVuNZ5OQURUaFNI=452__;JSUlJQ!!I_2Np51FQg!jzKVxbzmIGn0jiIcVwYNCn1G86Zc4Nlwzy5pYYo4yj9s0Z2MGX_2EJum8rGU5YBWVfNZyzWw59bNG81_NhR9tO0Q9DvNk6mYxem7$" TargetMode="External"/><Relationship Id="rId19" Type="http://schemas.openxmlformats.org/officeDocument/2006/relationships/hyperlink" Target="https://urldefense.com/v3/__https:/links-1.govdelivery.com/CL0/https:*2F*2Fhealthymomsbabies.mo.gov*2F/1/0100019f423c84e2-19646b42-d40c-48ba-a75b-af67787449ed-000000/TYqvSVl7Rg42lNwYblDJthUIDK3NhQTrr_GaHnPpusk=452__;JSUl!!I_2Np51FQg!jzKVxbzmIGn0jiIcVwYNCn1G86Zc4Nlwzy5pYYo4yj9s0Z2MGX_2EJum8rGU5YBWVfNZyzWw59bNG81_NhR9tO0Q9DvNk5EA7MeH$" TargetMode="External"/><Relationship Id="rId31" Type="http://schemas.openxmlformats.org/officeDocument/2006/relationships/hyperlink" Target="https://umkc.co1.qualtrics.com/jfe/form/SV_39kenfQLttURUr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urldefense.com/v3/__https:/links-1.govdelivery.com/CL0/https:*2F*2Fhealth.mo.gov*2Fdata*2Fpamr*2Fpdf*2F2023annual-report.pdf/2/0100019f423c84e2-19646b42-d40c-48ba-a75b-af67787449ed-000000/v4NZ9ma0FqDWQ95zaY9n_NxV9mrI-6X8RA1cqGYfLQc=452__;JSUlJSUl!!I_2Np51FQg!jzKVxbzmIGn0jiIcVwYNCn1G86Zc4Nlwzy5pYYo4yj9s0Z2MGX_2EJum8rGU5YBWVfNZyzWw59bNG81_NhR9tO0Q9DvNk3o_Ryyj$" TargetMode="External"/><Relationship Id="rId22" Type="http://schemas.openxmlformats.org/officeDocument/2006/relationships/hyperlink" Target="https://amchp.org/database_entry/howell-county-womens-health-services-program/" TargetMode="External"/><Relationship Id="rId27" Type="http://schemas.openxmlformats.org/officeDocument/2006/relationships/hyperlink" Target="https://web.cvent.com/event/b6e18518-aca2-4df3-b533-9ca514b9682d/regProcessStep1?dm_i=42N5%2CRDNB%2C6EISRR%2C3BOEF%2C1%2C0%2C0%2C0&amp;utm_campaign=1277399_Highway%20Safety%20%26%20Traffic%202026%20Register%20Now&amp;utm_medium=email&amp;utm_source=email" TargetMode="External"/><Relationship Id="rId30" Type="http://schemas.openxmlformats.org/officeDocument/2006/relationships/hyperlink" Target="https://whova.com/portal/registration/Jq9t0CsJzbOggo7NbC-P/ba7dbzhz" TargetMode="External"/><Relationship Id="rId35" Type="http://schemas.openxmlformats.org/officeDocument/2006/relationships/hyperlink" Target="https://urldefense.com/v3/__https:/links-1.govdelivery.com/CL0/https:*2F*2Fmucehp.eventsair.com*2F2026-connected-care/1/0100019e97e03037-5121be87-e442-4d2a-b01f-58fec69a7ad4-000000/MzmGr0qUQIb8hL01cTqlx2v-_V3oyclyV-6Gl21ZNJI=452__;JSUl!!I_2Np51FQg!mgs3HzIPbPZGDgLM4HOc1ugiXJireE5yY5oFYbFU27-RNIf5RTP8Mo-XkFTTsAca3E_ALXSGFQgKlrpcZodImPnDzVYqMwQ6H8Oq$"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A0F12-427B-4C3C-A21A-BB057B515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5</Pages>
  <Words>1265</Words>
  <Characters>12248</Characters>
  <Application>Microsoft Office Word</Application>
  <DocSecurity>0</DocSecurity>
  <Lines>102</Lines>
  <Paragraphs>26</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13487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Gorman, Sara</dc:creator>
  <cp:keywords/>
  <dc:description/>
  <cp:lastModifiedBy>Gorman, Sara</cp:lastModifiedBy>
  <cp:revision>12</cp:revision>
  <dcterms:created xsi:type="dcterms:W3CDTF">2026-06-05T20:25:00Z</dcterms:created>
  <dcterms:modified xsi:type="dcterms:W3CDTF">2026-07-23T21:42:00Z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3b6516f81bbfa9491629934fd3fff218527be3e7a94cdd765447984268fc43c6</vt:lpwstr>
  </property>
</Properties>
</file>