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99830" w14:textId="5316467D" w:rsidR="00587511" w:rsidRPr="00587511" w:rsidRDefault="00587511" w:rsidP="00587511">
      <w:r>
        <w:t>MCH Data Sources:</w:t>
      </w:r>
    </w:p>
    <w:p w14:paraId="24008920" w14:textId="77777777" w:rsidR="00F8436C" w:rsidRPr="00F8436C" w:rsidRDefault="00F8436C" w:rsidP="00F8436C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F8436C">
        <w:rPr>
          <w:rFonts w:ascii="Arial" w:eastAsiaTheme="minorEastAsia" w:hAnsi="Arial" w:cs="Arial"/>
          <w:color w:val="000000" w:themeColor="text1"/>
          <w:kern w:val="24"/>
          <w14:ligatures w14:val="none"/>
        </w:rPr>
        <w:t>Missouri Public Health Information Management System (MOPHIMS)</w:t>
      </w:r>
    </w:p>
    <w:p w14:paraId="294C3DB4" w14:textId="6CE7DF61" w:rsidR="00F8436C" w:rsidRPr="00F8436C" w:rsidRDefault="00F8436C" w:rsidP="00F8436C">
      <w:pPr>
        <w:spacing w:after="0" w:line="240" w:lineRule="auto"/>
        <w:rPr>
          <w:rFonts w:ascii="Arial" w:eastAsiaTheme="minorEastAsia" w:hAnsi="Arial" w:cs="Arial"/>
          <w:color w:val="000000" w:themeColor="text1"/>
          <w:kern w:val="24"/>
          <w:u w:val="single"/>
          <w14:ligatures w14:val="none"/>
        </w:rPr>
      </w:pPr>
      <w:hyperlink r:id="rId5" w:history="1">
        <w:r w:rsidRPr="00F8436C">
          <w:rPr>
            <w:rFonts w:ascii="Arial" w:eastAsiaTheme="minorEastAsia" w:hAnsi="Arial" w:cs="Arial"/>
            <w:color w:val="000000" w:themeColor="text1"/>
            <w:kern w:val="24"/>
            <w:u w:val="single"/>
            <w14:ligatures w14:val="none"/>
          </w:rPr>
          <w:t>MOPHIMS - MOPHIMS Home Page</w:t>
        </w:r>
      </w:hyperlink>
    </w:p>
    <w:p w14:paraId="6C51AE89" w14:textId="77777777" w:rsidR="00F8436C" w:rsidRPr="00F8436C" w:rsidRDefault="00F8436C" w:rsidP="00F8436C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F8436C">
        <w:rPr>
          <w:rFonts w:ascii="Arial" w:eastAsiaTheme="minorEastAsia" w:hAnsi="Arial" w:cs="Arial"/>
          <w:color w:val="000000" w:themeColor="text1"/>
          <w:kern w:val="24"/>
          <w14:ligatures w14:val="none"/>
        </w:rPr>
        <w:t> </w:t>
      </w:r>
    </w:p>
    <w:p w14:paraId="14A1A121" w14:textId="77777777" w:rsidR="00F8436C" w:rsidRPr="00F8436C" w:rsidRDefault="00F8436C" w:rsidP="00F8436C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F8436C">
        <w:rPr>
          <w:rFonts w:ascii="Arial" w:eastAsiaTheme="minorEastAsia" w:hAnsi="Arial" w:cs="Arial"/>
          <w:color w:val="000000" w:themeColor="text1"/>
          <w:kern w:val="24"/>
          <w14:ligatures w14:val="none"/>
        </w:rPr>
        <w:t>MCH Risk Level Dashboard</w:t>
      </w:r>
    </w:p>
    <w:p w14:paraId="17AF1D12" w14:textId="77777777" w:rsidR="00F8436C" w:rsidRPr="00F8436C" w:rsidRDefault="00F8436C" w:rsidP="00F8436C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F8436C">
        <w:rPr>
          <w:rFonts w:ascii="Arial" w:eastAsiaTheme="minorEastAsia" w:hAnsi="Arial" w:cs="Arial"/>
          <w:color w:val="000000" w:themeColor="text1"/>
          <w:kern w:val="24"/>
          <w14:ligatures w14:val="none"/>
        </w:rPr>
        <w:t> </w:t>
      </w:r>
      <w:hyperlink r:id="rId6" w:history="1">
        <w:r w:rsidRPr="00F8436C">
          <w:rPr>
            <w:rFonts w:ascii="Arial" w:eastAsiaTheme="minorEastAsia" w:hAnsi="Arial" w:cs="Arial"/>
            <w:color w:val="000000" w:themeColor="text1"/>
            <w:kern w:val="24"/>
            <w:u w:val="single"/>
            <w14:ligatures w14:val="none"/>
          </w:rPr>
          <w:t>Missouri Maternal-Child Health Risk Level Dashboard | Missouri Department of Health and Senior Services</w:t>
        </w:r>
      </w:hyperlink>
    </w:p>
    <w:p w14:paraId="33FB0A37" w14:textId="77777777" w:rsidR="00F8436C" w:rsidRPr="00F8436C" w:rsidRDefault="00F8436C" w:rsidP="00F8436C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F8436C">
        <w:rPr>
          <w:rFonts w:ascii="Arial" w:eastAsiaTheme="minorEastAsia" w:hAnsi="Arial" w:cs="Arial"/>
          <w:color w:val="000000" w:themeColor="text1"/>
          <w:kern w:val="24"/>
          <w14:ligatures w14:val="none"/>
        </w:rPr>
        <w:t>Missouri Maternal Child Health Data Platform</w:t>
      </w:r>
    </w:p>
    <w:p w14:paraId="40C3AF2E" w14:textId="77777777" w:rsidR="00F8436C" w:rsidRPr="00F8436C" w:rsidRDefault="00F8436C" w:rsidP="00F8436C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hyperlink r:id="rId7" w:history="1">
        <w:r w:rsidRPr="00F8436C">
          <w:rPr>
            <w:rFonts w:ascii="Arial" w:eastAsiaTheme="minorEastAsia" w:hAnsi="Arial" w:cs="Arial"/>
            <w:color w:val="000000" w:themeColor="text1"/>
            <w:kern w:val="24"/>
            <w:u w:val="single"/>
            <w14:ligatures w14:val="none"/>
          </w:rPr>
          <w:t>Maternal and Child Health Data Sources | Missouri Department of Health and Senior Services</w:t>
        </w:r>
      </w:hyperlink>
    </w:p>
    <w:p w14:paraId="2E245154" w14:textId="77777777" w:rsidR="00F8436C" w:rsidRPr="00F8436C" w:rsidRDefault="00F8436C" w:rsidP="00F8436C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F8436C">
        <w:rPr>
          <w:rFonts w:ascii="Arial" w:eastAsiaTheme="minorEastAsia" w:hAnsi="Arial" w:cs="Arial"/>
          <w:color w:val="000000" w:themeColor="text1"/>
          <w:kern w:val="24"/>
          <w14:ligatures w14:val="none"/>
        </w:rPr>
        <w:t> </w:t>
      </w:r>
    </w:p>
    <w:p w14:paraId="4250C048" w14:textId="77777777" w:rsidR="00F8436C" w:rsidRPr="00F8436C" w:rsidRDefault="00F8436C" w:rsidP="00F8436C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F8436C">
        <w:rPr>
          <w:rFonts w:ascii="Arial" w:eastAsiaTheme="minorEastAsia" w:hAnsi="Arial" w:cs="Arial"/>
          <w:color w:val="000000" w:themeColor="text1"/>
          <w:kern w:val="24"/>
          <w14:ligatures w14:val="none"/>
        </w:rPr>
        <w:t>Pregnancy- Associated Mortality Review Dashboard (PAMR)</w:t>
      </w:r>
    </w:p>
    <w:p w14:paraId="2EED6FE9" w14:textId="77777777" w:rsidR="00F8436C" w:rsidRPr="00F8436C" w:rsidRDefault="00F8436C" w:rsidP="00F8436C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hyperlink r:id="rId8" w:history="1">
        <w:r w:rsidRPr="00F8436C">
          <w:rPr>
            <w:rFonts w:ascii="Arial" w:eastAsiaTheme="minorEastAsia" w:hAnsi="Arial" w:cs="Arial"/>
            <w:color w:val="000000" w:themeColor="text1"/>
            <w:kern w:val="24"/>
            <w:u w:val="single"/>
            <w14:ligatures w14:val="none"/>
          </w:rPr>
          <w:t>PAMR Dashboard | Missouri Department of Health and Senior Services</w:t>
        </w:r>
      </w:hyperlink>
    </w:p>
    <w:p w14:paraId="65EB0ABE" w14:textId="77777777" w:rsidR="00F8436C" w:rsidRPr="00F8436C" w:rsidRDefault="00F8436C" w:rsidP="00F8436C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F8436C">
        <w:rPr>
          <w:rFonts w:ascii="Arial" w:eastAsiaTheme="minorEastAsia" w:hAnsi="Arial" w:cs="Arial"/>
          <w:color w:val="000000" w:themeColor="text1"/>
          <w:kern w:val="24"/>
          <w14:ligatures w14:val="none"/>
        </w:rPr>
        <w:t> </w:t>
      </w:r>
    </w:p>
    <w:p w14:paraId="050817B5" w14:textId="77777777" w:rsidR="00F8436C" w:rsidRPr="00F8436C" w:rsidRDefault="00F8436C" w:rsidP="00F8436C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F8436C">
        <w:rPr>
          <w:rFonts w:ascii="Arial" w:eastAsiaTheme="minorEastAsia" w:hAnsi="Arial" w:cs="Arial"/>
          <w:color w:val="000000" w:themeColor="text1"/>
          <w:kern w:val="24"/>
          <w14:ligatures w14:val="none"/>
        </w:rPr>
        <w:t>Missouri Early Hearing Detection and Intervention (EHDI) Dashboard</w:t>
      </w:r>
    </w:p>
    <w:p w14:paraId="228237D3" w14:textId="77777777" w:rsidR="00F8436C" w:rsidRPr="00F8436C" w:rsidRDefault="00F8436C" w:rsidP="00F8436C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hyperlink r:id="rId9" w:history="1">
        <w:r w:rsidRPr="00F8436C">
          <w:rPr>
            <w:rFonts w:ascii="Arial" w:eastAsiaTheme="minorEastAsia" w:hAnsi="Arial" w:cs="Arial"/>
            <w:color w:val="000000" w:themeColor="text1"/>
            <w:kern w:val="24"/>
            <w:u w:val="single"/>
            <w14:ligatures w14:val="none"/>
          </w:rPr>
          <w:t>EHDI Dashboard | Missouri Department of Health and Senior Services</w:t>
        </w:r>
      </w:hyperlink>
    </w:p>
    <w:p w14:paraId="78A44E8C" w14:textId="77777777" w:rsidR="00F8436C" w:rsidRPr="00F8436C" w:rsidRDefault="00F8436C" w:rsidP="00F8436C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F8436C">
        <w:rPr>
          <w:rFonts w:ascii="Arial" w:eastAsiaTheme="minorEastAsia" w:hAnsi="Arial" w:cs="Arial"/>
          <w:color w:val="000000" w:themeColor="text1"/>
          <w:kern w:val="24"/>
          <w14:ligatures w14:val="none"/>
        </w:rPr>
        <w:t> </w:t>
      </w:r>
    </w:p>
    <w:p w14:paraId="52665A34" w14:textId="77777777" w:rsidR="00F8436C" w:rsidRPr="00F8436C" w:rsidRDefault="00F8436C" w:rsidP="00F8436C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F8436C">
        <w:rPr>
          <w:rFonts w:ascii="Arial" w:eastAsiaTheme="minorEastAsia" w:hAnsi="Arial" w:cs="Arial"/>
          <w:color w:val="000000" w:themeColor="text1"/>
          <w:kern w:val="24"/>
          <w14:ligatures w14:val="none"/>
        </w:rPr>
        <w:t>Missouri Pregnancy Risk Assessment Monitoring System (PRAMS) Dashboard</w:t>
      </w:r>
    </w:p>
    <w:p w14:paraId="3B9F54C8" w14:textId="77777777" w:rsidR="00F8436C" w:rsidRPr="00F8436C" w:rsidRDefault="00F8436C" w:rsidP="00F8436C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hyperlink r:id="rId10" w:history="1">
        <w:r w:rsidRPr="00F8436C">
          <w:rPr>
            <w:rFonts w:ascii="Arial" w:eastAsiaTheme="minorEastAsia" w:hAnsi="Arial" w:cs="Arial"/>
            <w:color w:val="000000" w:themeColor="text1"/>
            <w:kern w:val="24"/>
            <w:u w:val="single"/>
            <w14:ligatures w14:val="none"/>
          </w:rPr>
          <w:t>PRAMS Dashboard | Missouri Department of Health and Senior Services</w:t>
        </w:r>
      </w:hyperlink>
    </w:p>
    <w:p w14:paraId="548AD08F" w14:textId="77777777" w:rsidR="00587511" w:rsidRDefault="00587511" w:rsidP="00587511">
      <w:pPr>
        <w:rPr>
          <w:rFonts w:ascii="Calibri" w:hAnsi="Calibri" w:cs="Calibri"/>
          <w:sz w:val="22"/>
          <w:szCs w:val="22"/>
        </w:rPr>
      </w:pPr>
    </w:p>
    <w:p w14:paraId="157E8A15" w14:textId="7FBA7ED2" w:rsidR="00587511" w:rsidRDefault="00587511" w:rsidP="00587511"/>
    <w:sectPr w:rsidR="005875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C395F"/>
    <w:multiLevelType w:val="hybridMultilevel"/>
    <w:tmpl w:val="372A9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3862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511"/>
    <w:rsid w:val="002B7CB1"/>
    <w:rsid w:val="00587511"/>
    <w:rsid w:val="006E7A96"/>
    <w:rsid w:val="007851DF"/>
    <w:rsid w:val="00826490"/>
    <w:rsid w:val="00994ACB"/>
    <w:rsid w:val="00B50BAE"/>
    <w:rsid w:val="00D27C27"/>
    <w:rsid w:val="00F8436C"/>
    <w:rsid w:val="00FA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607399"/>
  <w15:chartTrackingRefBased/>
  <w15:docId w15:val="{9C05DED9-0397-4047-9D05-D4EED9FB5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75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75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75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75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75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75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75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75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75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75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75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75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75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75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75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75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75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75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75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75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75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75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75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75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75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75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75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75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751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587511"/>
    <w:rPr>
      <w:color w:val="467886"/>
      <w:u w:val="single"/>
    </w:rPr>
  </w:style>
  <w:style w:type="paragraph" w:styleId="NormalWeb">
    <w:name w:val="Normal (Web)"/>
    <w:basedOn w:val="Normal"/>
    <w:uiPriority w:val="99"/>
    <w:semiHidden/>
    <w:unhideWhenUsed/>
    <w:rsid w:val="00F843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3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alth.mo.gov/data-dashboards-tools/pamr-dashboar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health.mo.gov/data-dashboards-tools/data-surveillance-systems/maternal-and-child-health-data-source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ealth.mo.gov/families/missouri-maternal-child-health-risk-level-dashboard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healthapps.dhss.mo.gov/MoPhims/MOPHIMSHome" TargetMode="External"/><Relationship Id="rId10" Type="http://schemas.openxmlformats.org/officeDocument/2006/relationships/hyperlink" Target="https://health.mo.gov/data-dashboards-tools/data-surveillance-systems/missouri-pregnancy-risk-assessment-monitoring-system/prams-dashboar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health.mo.gov/families/healthy-families/genetic-disease-early-childhood/newborn-hearing-screening/ehdi-dashboa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1220</Characters>
  <Application>Microsoft Office Word</Application>
  <DocSecurity>0</DocSecurity>
  <Lines>10</Lines>
  <Paragraphs>2</Paragraphs>
  <ScaleCrop>false</ScaleCrop>
  <Company>State of Missouri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Cobb, Lindsey</dc:creator>
  <cp:keywords/>
  <dc:description/>
  <cp:lastModifiedBy>Cobb, Lindsey</cp:lastModifiedBy>
  <cp:revision>2</cp:revision>
  <dcterms:created xsi:type="dcterms:W3CDTF">2026-09-30T15:52:00Z</dcterms:created>
  <dcterms:modified xsi:type="dcterms:W3CDTF">2026-09-30T15:52:00Z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bc262af1-f770-41cd-b30d-93b99bddb424</vt:lpwstr>
  </property>
</Properties>
</file>